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3D2" w:rsidRDefault="005413D2" w:rsidP="00D256AA">
      <w:pPr>
        <w:spacing w:line="540" w:lineRule="atLeast"/>
        <w:rPr>
          <w:rFonts w:ascii="Courier New" w:hAnsi="Courier New" w:cs="Courier New"/>
        </w:rPr>
      </w:pPr>
      <w:bookmarkStart w:id="0" w:name="_GoBack"/>
      <w:bookmarkEnd w:id="0"/>
      <w:r>
        <w:rPr>
          <w:rFonts w:ascii="Courier New" w:hAnsi="Courier New" w:cs="Courier Ne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62pt;margin-top:0;width:90.2pt;height:110.05pt;z-index:-1">
            <v:imagedata r:id="rId7" o:title="ARIEF%20NYUSAIN0001"/>
          </v:shape>
        </w:pict>
      </w:r>
    </w:p>
    <w:p w:rsidR="005413D2" w:rsidRDefault="005413D2" w:rsidP="00D256AA">
      <w:pPr>
        <w:spacing w:line="540" w:lineRule="atLeast"/>
        <w:rPr>
          <w:rFonts w:ascii="Courier New" w:hAnsi="Courier New" w:cs="Courier New"/>
        </w:rPr>
      </w:pPr>
    </w:p>
    <w:p w:rsidR="001437B6" w:rsidRDefault="001437B6" w:rsidP="00D256AA">
      <w:pPr>
        <w:spacing w:line="540" w:lineRule="atLeast"/>
        <w:rPr>
          <w:rFonts w:ascii="Courier New" w:hAnsi="Courier New" w:cs="Courier New"/>
        </w:rPr>
      </w:pPr>
    </w:p>
    <w:p w:rsidR="001437B6" w:rsidRDefault="001437B6" w:rsidP="00D256AA">
      <w:pPr>
        <w:spacing w:line="540" w:lineRule="atLeast"/>
        <w:rPr>
          <w:rFonts w:ascii="Courier New" w:hAnsi="Courier New" w:cs="Courier New"/>
        </w:rPr>
      </w:pPr>
    </w:p>
    <w:p w:rsidR="00D15898" w:rsidRPr="008D07C1" w:rsidRDefault="00571D74" w:rsidP="001437B6">
      <w:pPr>
        <w:spacing w:line="540" w:lineRule="atLeast"/>
        <w:jc w:val="center"/>
        <w:rPr>
          <w:rFonts w:ascii="Courier New" w:hAnsi="Courier New" w:cs="Courier New"/>
          <w:b/>
        </w:rPr>
      </w:pPr>
      <w:r w:rsidRPr="008D07C1">
        <w:rPr>
          <w:rFonts w:ascii="Courier New" w:hAnsi="Courier New" w:cs="Courier New"/>
          <w:b/>
        </w:rPr>
        <w:t>THE DISTRICT COURT OF</w:t>
      </w:r>
    </w:p>
    <w:p w:rsidR="00571D74" w:rsidRPr="008D07C1" w:rsidRDefault="00571D74" w:rsidP="001437B6">
      <w:pPr>
        <w:spacing w:line="540" w:lineRule="atLeast"/>
        <w:jc w:val="center"/>
        <w:rPr>
          <w:rFonts w:ascii="Courier New" w:hAnsi="Courier New" w:cs="Courier New"/>
          <w:b/>
          <w:u w:val="single"/>
        </w:rPr>
      </w:pPr>
      <w:smartTag w:uri="urn:schemas-microsoft-com:office:smarttags" w:element="place">
        <w:r w:rsidRPr="008D07C1">
          <w:rPr>
            <w:rFonts w:ascii="Courier New" w:hAnsi="Courier New" w:cs="Courier New"/>
            <w:b/>
            <w:u w:val="single"/>
          </w:rPr>
          <w:t>SOUTH JAKARTA</w:t>
        </w:r>
      </w:smartTag>
    </w:p>
    <w:p w:rsidR="00571D74" w:rsidRPr="008D07C1" w:rsidRDefault="00571D74" w:rsidP="00D256AA">
      <w:pPr>
        <w:spacing w:line="540" w:lineRule="atLeast"/>
        <w:rPr>
          <w:rFonts w:ascii="Courier New" w:hAnsi="Courier New" w:cs="Courier New"/>
        </w:rPr>
      </w:pPr>
    </w:p>
    <w:p w:rsidR="00571D74" w:rsidRPr="008D07C1" w:rsidRDefault="00571D74" w:rsidP="001437B6">
      <w:pPr>
        <w:spacing w:line="540" w:lineRule="atLeast"/>
        <w:jc w:val="center"/>
        <w:rPr>
          <w:rFonts w:ascii="Courier New" w:hAnsi="Courier New" w:cs="Courier New"/>
        </w:rPr>
      </w:pPr>
      <w:r w:rsidRPr="008D07C1">
        <w:rPr>
          <w:rFonts w:ascii="Courier New" w:hAnsi="Courier New" w:cs="Courier New"/>
        </w:rPr>
        <w:t>OFFICIAL COPY OF</w:t>
      </w:r>
    </w:p>
    <w:p w:rsidR="00571D74" w:rsidRPr="008D07C1" w:rsidRDefault="00571D74" w:rsidP="001437B6">
      <w:pPr>
        <w:spacing w:line="540" w:lineRule="atLeast"/>
        <w:jc w:val="center"/>
        <w:rPr>
          <w:rFonts w:ascii="Courier New" w:hAnsi="Courier New" w:cs="Courier New"/>
        </w:rPr>
      </w:pPr>
      <w:r w:rsidRPr="008D07C1">
        <w:rPr>
          <w:rFonts w:ascii="Courier New" w:hAnsi="Courier New" w:cs="Courier New"/>
        </w:rPr>
        <w:t>CIVIL CASE JUDGMENT</w:t>
      </w:r>
    </w:p>
    <w:p w:rsidR="00571D74" w:rsidRPr="008D07C1" w:rsidRDefault="00571D74" w:rsidP="00D256AA">
      <w:pPr>
        <w:spacing w:line="540" w:lineRule="atLeast"/>
        <w:rPr>
          <w:rFonts w:ascii="Courier New" w:hAnsi="Courier New" w:cs="Courier New"/>
        </w:rPr>
      </w:pPr>
    </w:p>
    <w:tbl>
      <w:tblPr>
        <w:tblW w:w="0" w:type="auto"/>
        <w:tblLook w:val="01E0" w:firstRow="1" w:lastRow="1" w:firstColumn="1" w:lastColumn="1" w:noHBand="0" w:noVBand="0"/>
      </w:tblPr>
      <w:tblGrid>
        <w:gridCol w:w="1829"/>
        <w:gridCol w:w="361"/>
        <w:gridCol w:w="6335"/>
      </w:tblGrid>
      <w:tr w:rsidR="001437B6" w:rsidRPr="00763F44">
        <w:tc>
          <w:tcPr>
            <w:tcW w:w="1852" w:type="dxa"/>
          </w:tcPr>
          <w:p w:rsidR="001437B6" w:rsidRPr="008D07C1" w:rsidRDefault="001437B6" w:rsidP="00763F44">
            <w:pPr>
              <w:spacing w:line="540" w:lineRule="atLeast"/>
            </w:pPr>
            <w:r w:rsidRPr="008D07C1">
              <w:t>Number</w:t>
            </w:r>
          </w:p>
        </w:tc>
        <w:tc>
          <w:tcPr>
            <w:tcW w:w="236" w:type="dxa"/>
          </w:tcPr>
          <w:p w:rsidR="001437B6" w:rsidRPr="00763F44" w:rsidRDefault="001437B6" w:rsidP="00763F44">
            <w:pPr>
              <w:spacing w:line="540" w:lineRule="atLeast"/>
              <w:rPr>
                <w:rFonts w:ascii="Courier New" w:hAnsi="Courier New" w:cs="Courier New"/>
              </w:rPr>
            </w:pPr>
            <w:r w:rsidRPr="00763F44">
              <w:rPr>
                <w:rFonts w:ascii="Courier New" w:hAnsi="Courier New" w:cs="Courier New"/>
              </w:rPr>
              <w:t>:</w:t>
            </w:r>
          </w:p>
        </w:tc>
        <w:tc>
          <w:tcPr>
            <w:tcW w:w="6437" w:type="dxa"/>
          </w:tcPr>
          <w:p w:rsidR="001437B6" w:rsidRPr="00763F44" w:rsidRDefault="001437B6" w:rsidP="00763F44">
            <w:pPr>
              <w:spacing w:line="540" w:lineRule="atLeast"/>
              <w:rPr>
                <w:rFonts w:ascii="Courier New" w:hAnsi="Courier New" w:cs="Courier New"/>
              </w:rPr>
            </w:pPr>
            <w:r w:rsidRPr="00763F44">
              <w:rPr>
                <w:rFonts w:ascii="Courier New" w:hAnsi="Courier New" w:cs="Courier New"/>
              </w:rPr>
              <w:t>01/Pid.C/2007/PK. Jak-Sel</w:t>
            </w:r>
          </w:p>
        </w:tc>
      </w:tr>
      <w:tr w:rsidR="001437B6" w:rsidRPr="00763F44">
        <w:tc>
          <w:tcPr>
            <w:tcW w:w="1852" w:type="dxa"/>
          </w:tcPr>
          <w:p w:rsidR="001437B6" w:rsidRPr="008D07C1" w:rsidRDefault="001437B6" w:rsidP="00763F44">
            <w:pPr>
              <w:spacing w:line="540" w:lineRule="atLeast"/>
            </w:pPr>
            <w:r w:rsidRPr="008D07C1">
              <w:t xml:space="preserve">Dated </w:t>
            </w:r>
          </w:p>
        </w:tc>
        <w:tc>
          <w:tcPr>
            <w:tcW w:w="236" w:type="dxa"/>
          </w:tcPr>
          <w:p w:rsidR="001437B6" w:rsidRPr="00763F44" w:rsidRDefault="001437B6" w:rsidP="00763F44">
            <w:pPr>
              <w:spacing w:line="540" w:lineRule="atLeast"/>
              <w:rPr>
                <w:rFonts w:ascii="Courier New" w:hAnsi="Courier New" w:cs="Courier New"/>
              </w:rPr>
            </w:pPr>
            <w:r w:rsidRPr="00763F44">
              <w:rPr>
                <w:rFonts w:ascii="Courier New" w:hAnsi="Courier New" w:cs="Courier New"/>
              </w:rPr>
              <w:t>:</w:t>
            </w:r>
          </w:p>
        </w:tc>
        <w:tc>
          <w:tcPr>
            <w:tcW w:w="6437" w:type="dxa"/>
          </w:tcPr>
          <w:p w:rsidR="001437B6" w:rsidRPr="00763F44" w:rsidRDefault="001437B6" w:rsidP="00763F44">
            <w:pPr>
              <w:spacing w:line="540" w:lineRule="atLeast"/>
              <w:rPr>
                <w:rFonts w:ascii="Courier New" w:hAnsi="Courier New" w:cs="Courier New"/>
              </w:rPr>
            </w:pPr>
            <w:smartTag w:uri="urn:schemas-microsoft-com:office:smarttags" w:element="date">
              <w:smartTagPr>
                <w:attr w:name="Year" w:val="2007"/>
                <w:attr w:name="Day" w:val="31"/>
                <w:attr w:name="Month" w:val="7"/>
              </w:smartTagPr>
              <w:r w:rsidRPr="00763F44">
                <w:rPr>
                  <w:rFonts w:ascii="Courier New" w:hAnsi="Courier New" w:cs="Courier New"/>
                </w:rPr>
                <w:t>31 July 2007</w:t>
              </w:r>
            </w:smartTag>
          </w:p>
        </w:tc>
      </w:tr>
      <w:tr w:rsidR="001437B6" w:rsidRPr="00763F44">
        <w:tc>
          <w:tcPr>
            <w:tcW w:w="1852" w:type="dxa"/>
          </w:tcPr>
          <w:p w:rsidR="001437B6" w:rsidRPr="008D07C1" w:rsidRDefault="001437B6" w:rsidP="00763F44">
            <w:pPr>
              <w:spacing w:line="540" w:lineRule="atLeast"/>
            </w:pPr>
            <w:r w:rsidRPr="008D07C1">
              <w:t>In the name of:</w:t>
            </w:r>
          </w:p>
        </w:tc>
        <w:tc>
          <w:tcPr>
            <w:tcW w:w="236" w:type="dxa"/>
          </w:tcPr>
          <w:p w:rsidR="001437B6" w:rsidRPr="00763F44" w:rsidRDefault="001437B6" w:rsidP="00763F44">
            <w:pPr>
              <w:spacing w:line="540" w:lineRule="atLeast"/>
              <w:rPr>
                <w:rFonts w:ascii="Courier New" w:hAnsi="Courier New" w:cs="Courier New"/>
              </w:rPr>
            </w:pPr>
            <w:r w:rsidRPr="00763F44">
              <w:rPr>
                <w:rFonts w:ascii="Courier New" w:hAnsi="Courier New" w:cs="Courier New"/>
              </w:rPr>
              <w:t>:</w:t>
            </w:r>
          </w:p>
        </w:tc>
        <w:tc>
          <w:tcPr>
            <w:tcW w:w="6437" w:type="dxa"/>
          </w:tcPr>
          <w:p w:rsidR="001437B6" w:rsidRPr="00763F44" w:rsidRDefault="001437B6" w:rsidP="00763F44">
            <w:pPr>
              <w:spacing w:line="540" w:lineRule="atLeast"/>
              <w:rPr>
                <w:rFonts w:ascii="Courier New" w:hAnsi="Courier New" w:cs="Courier New"/>
              </w:rPr>
            </w:pPr>
            <w:r w:rsidRPr="00763F44">
              <w:rPr>
                <w:rFonts w:ascii="Courier New" w:hAnsi="Courier New" w:cs="Courier New"/>
              </w:rPr>
              <w:t>VIJAYESWARAN VIJAYARATNAM a.k.a. VIJAYARATNAM a.k.a. VIJAY VIJAYARATNAM a.k.a. VIJAYESWARAN and colleagues</w:t>
            </w:r>
          </w:p>
        </w:tc>
      </w:tr>
    </w:tbl>
    <w:p w:rsidR="00571D74" w:rsidRPr="008D07C1" w:rsidRDefault="00571D74" w:rsidP="005413D2">
      <w:pPr>
        <w:spacing w:before="240" w:line="540" w:lineRule="atLeast"/>
        <w:rPr>
          <w:rFonts w:ascii="Courier New" w:hAnsi="Courier New" w:cs="Courier New"/>
        </w:rPr>
      </w:pPr>
      <w:r w:rsidRPr="008D07C1">
        <w:rPr>
          <w:rFonts w:ascii="Courier New" w:hAnsi="Courier New" w:cs="Courier New"/>
        </w:rPr>
        <w:t>Given to</w:t>
      </w:r>
      <w:r w:rsidR="00D256AA" w:rsidRPr="008D07C1">
        <w:rPr>
          <w:rFonts w:ascii="Courier New" w:hAnsi="Courier New" w:cs="Courier New"/>
        </w:rPr>
        <w:t xml:space="preserve"> </w:t>
      </w:r>
      <w:r w:rsidR="00FE699C" w:rsidRPr="008D07C1">
        <w:rPr>
          <w:rFonts w:ascii="Courier New" w:hAnsi="Courier New" w:cs="Courier New"/>
        </w:rPr>
        <w:tab/>
      </w:r>
      <w:r w:rsidRPr="008D07C1">
        <w:rPr>
          <w:rFonts w:ascii="Courier New" w:hAnsi="Courier New" w:cs="Courier New"/>
        </w:rPr>
        <w:t>:</w:t>
      </w:r>
      <w:r w:rsidR="00D256AA" w:rsidRPr="008D07C1">
        <w:rPr>
          <w:rFonts w:ascii="Courier New" w:hAnsi="Courier New" w:cs="Courier New"/>
        </w:rPr>
        <w:t xml:space="preserve"> </w:t>
      </w:r>
      <w:r w:rsidR="008D07C1">
        <w:rPr>
          <w:rFonts w:ascii="Courier New" w:hAnsi="Courier New" w:cs="Courier New"/>
          <w:u w:val="single"/>
        </w:rPr>
        <w:t xml:space="preserve">the </w:t>
      </w:r>
      <w:r w:rsidR="00D256AA" w:rsidRPr="008D07C1">
        <w:rPr>
          <w:rFonts w:ascii="Courier New" w:hAnsi="Courier New" w:cs="Courier New"/>
          <w:u w:val="single"/>
        </w:rPr>
        <w:t xml:space="preserve">Proxy of the </w:t>
      </w:r>
      <w:r w:rsidR="005D0CEA" w:rsidRPr="008D07C1">
        <w:rPr>
          <w:rFonts w:ascii="Courier New" w:hAnsi="Courier New" w:cs="Courier New"/>
          <w:u w:val="single"/>
        </w:rPr>
        <w:t>Appelees</w:t>
      </w:r>
      <w:r w:rsidR="00FE699C" w:rsidRPr="008D07C1">
        <w:rPr>
          <w:rFonts w:ascii="Courier New" w:hAnsi="Courier New" w:cs="Courier New"/>
          <w:u w:val="single"/>
        </w:rPr>
        <w:tab/>
      </w:r>
      <w:r w:rsidR="00FE699C" w:rsidRPr="008D07C1">
        <w:rPr>
          <w:rFonts w:ascii="Courier New" w:hAnsi="Courier New" w:cs="Courier New"/>
          <w:u w:val="single"/>
        </w:rPr>
        <w:tab/>
      </w:r>
      <w:r w:rsidR="00FE699C" w:rsidRPr="008D07C1">
        <w:rPr>
          <w:rFonts w:ascii="Courier New" w:hAnsi="Courier New" w:cs="Courier New"/>
          <w:u w:val="single"/>
        </w:rPr>
        <w:tab/>
      </w:r>
      <w:r w:rsidR="00FE699C" w:rsidRPr="008D07C1">
        <w:rPr>
          <w:rFonts w:ascii="Courier New" w:hAnsi="Courier New" w:cs="Courier New"/>
          <w:u w:val="single"/>
        </w:rPr>
        <w:tab/>
      </w:r>
    </w:p>
    <w:p w:rsidR="00FE699C" w:rsidRPr="008D07C1" w:rsidRDefault="00FE699C" w:rsidP="00D256AA">
      <w:pPr>
        <w:spacing w:line="540" w:lineRule="atLeast"/>
        <w:rPr>
          <w:rFonts w:ascii="Courier New" w:hAnsi="Courier New" w:cs="Courier New"/>
          <w:u w:val="single"/>
        </w:rPr>
      </w:pPr>
      <w:r w:rsidRPr="008D07C1">
        <w:rPr>
          <w:rFonts w:ascii="Courier New" w:hAnsi="Courier New" w:cs="Courier New"/>
        </w:rPr>
        <w:tab/>
      </w:r>
      <w:r w:rsidRPr="008D07C1">
        <w:rPr>
          <w:rFonts w:ascii="Courier New" w:hAnsi="Courier New" w:cs="Courier New"/>
        </w:rPr>
        <w:tab/>
        <w:t xml:space="preserve">  </w:t>
      </w:r>
      <w:r w:rsidRPr="008D07C1">
        <w:rPr>
          <w:rFonts w:ascii="Courier New" w:hAnsi="Courier New" w:cs="Courier New"/>
          <w:u w:val="single"/>
        </w:rPr>
        <w:tab/>
      </w:r>
      <w:r w:rsidRPr="008D07C1">
        <w:rPr>
          <w:rFonts w:ascii="Courier New" w:hAnsi="Courier New" w:cs="Courier New"/>
          <w:u w:val="single"/>
        </w:rPr>
        <w:tab/>
      </w:r>
      <w:r w:rsidRPr="008D07C1">
        <w:rPr>
          <w:rFonts w:ascii="Courier New" w:hAnsi="Courier New" w:cs="Courier New"/>
          <w:u w:val="single"/>
        </w:rPr>
        <w:tab/>
      </w:r>
      <w:r w:rsidRPr="008D07C1">
        <w:rPr>
          <w:rFonts w:ascii="Courier New" w:hAnsi="Courier New" w:cs="Courier New"/>
          <w:u w:val="single"/>
        </w:rPr>
        <w:tab/>
      </w:r>
      <w:r w:rsidRPr="008D07C1">
        <w:rPr>
          <w:rFonts w:ascii="Courier New" w:hAnsi="Courier New" w:cs="Courier New"/>
          <w:u w:val="single"/>
        </w:rPr>
        <w:tab/>
      </w:r>
      <w:r w:rsidRPr="008D07C1">
        <w:rPr>
          <w:rFonts w:ascii="Courier New" w:hAnsi="Courier New" w:cs="Courier New"/>
          <w:u w:val="single"/>
        </w:rPr>
        <w:tab/>
      </w:r>
      <w:r w:rsidRPr="008D07C1">
        <w:rPr>
          <w:rFonts w:ascii="Courier New" w:hAnsi="Courier New" w:cs="Courier New"/>
          <w:u w:val="single"/>
        </w:rPr>
        <w:tab/>
      </w:r>
      <w:r w:rsidRPr="008D07C1">
        <w:rPr>
          <w:rFonts w:ascii="Courier New" w:hAnsi="Courier New" w:cs="Courier New"/>
          <w:u w:val="single"/>
        </w:rPr>
        <w:tab/>
      </w:r>
      <w:r w:rsidR="008D07C1">
        <w:rPr>
          <w:rFonts w:ascii="Courier New" w:hAnsi="Courier New" w:cs="Courier New"/>
          <w:u w:val="single"/>
        </w:rPr>
        <w:t>_____</w:t>
      </w:r>
    </w:p>
    <w:p w:rsidR="00571D74" w:rsidRPr="008D07C1" w:rsidRDefault="00571D74" w:rsidP="00D256AA">
      <w:pPr>
        <w:spacing w:line="540" w:lineRule="atLeast"/>
        <w:rPr>
          <w:rFonts w:ascii="Courier New" w:hAnsi="Courier New" w:cs="Courier New"/>
        </w:rPr>
      </w:pPr>
      <w:r w:rsidRPr="008D07C1">
        <w:rPr>
          <w:rFonts w:ascii="Courier New" w:hAnsi="Courier New" w:cs="Courier New"/>
        </w:rPr>
        <w:t>On</w:t>
      </w:r>
      <w:r w:rsidR="00D256AA" w:rsidRPr="008D07C1">
        <w:rPr>
          <w:rFonts w:ascii="Courier New" w:hAnsi="Courier New" w:cs="Courier New"/>
        </w:rPr>
        <w:t xml:space="preserve"> </w:t>
      </w:r>
      <w:r w:rsidR="00FE699C" w:rsidRPr="008D07C1">
        <w:rPr>
          <w:rFonts w:ascii="Courier New" w:hAnsi="Courier New" w:cs="Courier New"/>
        </w:rPr>
        <w:tab/>
      </w:r>
      <w:r w:rsidR="00FE699C" w:rsidRPr="008D07C1">
        <w:rPr>
          <w:rFonts w:ascii="Courier New" w:hAnsi="Courier New" w:cs="Courier New"/>
        </w:rPr>
        <w:tab/>
      </w:r>
      <w:r w:rsidRPr="008D07C1">
        <w:rPr>
          <w:rFonts w:ascii="Courier New" w:hAnsi="Courier New" w:cs="Courier New"/>
        </w:rPr>
        <w:t>:</w:t>
      </w:r>
      <w:r w:rsidR="00D256AA" w:rsidRPr="008D07C1">
        <w:rPr>
          <w:rFonts w:ascii="Courier New" w:hAnsi="Courier New" w:cs="Courier New"/>
        </w:rPr>
        <w:t xml:space="preserve"> </w:t>
      </w:r>
      <w:smartTag w:uri="urn:schemas-microsoft-com:office:smarttags" w:element="date">
        <w:smartTagPr>
          <w:attr w:name="Year" w:val="2007"/>
          <w:attr w:name="Day" w:val="31"/>
          <w:attr w:name="Month" w:val="7"/>
        </w:smartTagPr>
        <w:r w:rsidR="00D256AA" w:rsidRPr="008D07C1">
          <w:rPr>
            <w:rFonts w:ascii="Courier New" w:hAnsi="Courier New" w:cs="Courier New"/>
            <w:u w:val="single"/>
          </w:rPr>
          <w:t>31 July 2007</w:t>
        </w:r>
      </w:smartTag>
    </w:p>
    <w:p w:rsidR="00571D74" w:rsidRPr="008D07C1" w:rsidRDefault="00571D74" w:rsidP="005413D2">
      <w:pPr>
        <w:spacing w:before="240" w:line="540" w:lineRule="atLeast"/>
        <w:ind w:left="2880"/>
        <w:jc w:val="center"/>
        <w:rPr>
          <w:rFonts w:ascii="Courier New" w:hAnsi="Courier New" w:cs="Courier New"/>
        </w:rPr>
      </w:pPr>
      <w:r w:rsidRPr="008D07C1">
        <w:rPr>
          <w:rFonts w:ascii="Courier New" w:hAnsi="Courier New" w:cs="Courier New"/>
        </w:rPr>
        <w:t>The District Court of South Jakarta</w:t>
      </w:r>
    </w:p>
    <w:p w:rsidR="00571D74" w:rsidRPr="008D07C1" w:rsidRDefault="00571D74" w:rsidP="00D256AA">
      <w:pPr>
        <w:spacing w:line="540" w:lineRule="atLeast"/>
        <w:ind w:left="2880"/>
        <w:jc w:val="center"/>
        <w:rPr>
          <w:rFonts w:ascii="Courier New" w:hAnsi="Courier New" w:cs="Courier New"/>
        </w:rPr>
      </w:pPr>
      <w:r w:rsidRPr="008D07C1">
        <w:rPr>
          <w:rFonts w:ascii="Courier New" w:hAnsi="Courier New" w:cs="Courier New"/>
        </w:rPr>
        <w:t>Court Registrar/Secretary</w:t>
      </w:r>
    </w:p>
    <w:p w:rsidR="00571D74" w:rsidRPr="008D07C1" w:rsidRDefault="00571D74" w:rsidP="00D256AA">
      <w:pPr>
        <w:spacing w:line="540" w:lineRule="atLeast"/>
        <w:ind w:left="2880"/>
        <w:jc w:val="center"/>
        <w:rPr>
          <w:rFonts w:ascii="Courier New" w:hAnsi="Courier New" w:cs="Courier New"/>
        </w:rPr>
      </w:pPr>
      <w:r w:rsidRPr="008D07C1">
        <w:rPr>
          <w:rFonts w:ascii="Courier New" w:hAnsi="Courier New" w:cs="Courier New"/>
        </w:rPr>
        <w:t>[sealed and signed]</w:t>
      </w:r>
    </w:p>
    <w:p w:rsidR="00571D74" w:rsidRPr="008D07C1" w:rsidRDefault="00571D74" w:rsidP="00D256AA">
      <w:pPr>
        <w:spacing w:line="540" w:lineRule="atLeast"/>
        <w:ind w:left="2880"/>
        <w:jc w:val="center"/>
        <w:rPr>
          <w:rFonts w:ascii="Courier New" w:hAnsi="Courier New" w:cs="Courier New"/>
        </w:rPr>
      </w:pPr>
    </w:p>
    <w:p w:rsidR="00571D74" w:rsidRPr="008D07C1" w:rsidRDefault="00571D74" w:rsidP="00D256AA">
      <w:pPr>
        <w:spacing w:line="540" w:lineRule="atLeast"/>
        <w:ind w:left="2880"/>
        <w:jc w:val="center"/>
        <w:rPr>
          <w:u w:val="single"/>
        </w:rPr>
      </w:pPr>
      <w:r w:rsidRPr="008D07C1">
        <w:rPr>
          <w:u w:val="single"/>
        </w:rPr>
        <w:t>Mrs.</w:t>
      </w:r>
      <w:r w:rsidR="00D256AA" w:rsidRPr="008D07C1">
        <w:rPr>
          <w:u w:val="single"/>
        </w:rPr>
        <w:t xml:space="preserve"> HAJJ. LILIES DJUANINGSIH, Bachelor of Law</w:t>
      </w:r>
    </w:p>
    <w:p w:rsidR="00D256AA" w:rsidRPr="008D07C1" w:rsidRDefault="00D256AA" w:rsidP="00D256AA">
      <w:pPr>
        <w:spacing w:line="540" w:lineRule="atLeast"/>
        <w:ind w:left="2880"/>
        <w:jc w:val="center"/>
        <w:rPr>
          <w:rFonts w:ascii="Courier New" w:hAnsi="Courier New" w:cs="Courier New"/>
        </w:rPr>
      </w:pPr>
      <w:r w:rsidRPr="008D07C1">
        <w:rPr>
          <w:rFonts w:ascii="Courier New" w:hAnsi="Courier New" w:cs="Courier New"/>
        </w:rPr>
        <w:t>Empl. ID. N</w:t>
      </w:r>
      <w:r w:rsidR="00FE699C" w:rsidRPr="008D07C1">
        <w:rPr>
          <w:rFonts w:ascii="Courier New" w:hAnsi="Courier New" w:cs="Courier New"/>
        </w:rPr>
        <w:t>o.</w:t>
      </w:r>
      <w:r w:rsidRPr="008D07C1">
        <w:rPr>
          <w:rFonts w:ascii="Courier New" w:hAnsi="Courier New" w:cs="Courier New"/>
        </w:rPr>
        <w:t xml:space="preserve"> : 040028345</w:t>
      </w:r>
    </w:p>
    <w:p w:rsidR="00571D74" w:rsidRPr="008D07C1" w:rsidRDefault="00D256AA" w:rsidP="00D256AA">
      <w:pPr>
        <w:spacing w:line="540" w:lineRule="atLeast"/>
        <w:jc w:val="center"/>
        <w:rPr>
          <w:rFonts w:ascii="Courier New" w:hAnsi="Courier New" w:cs="Courier New"/>
          <w:spacing w:val="60"/>
          <w:u w:val="single"/>
        </w:rPr>
      </w:pPr>
      <w:r w:rsidRPr="008D07C1">
        <w:rPr>
          <w:rFonts w:ascii="Courier New" w:hAnsi="Courier New" w:cs="Courier New"/>
        </w:rPr>
        <w:br w:type="page"/>
      </w:r>
      <w:r w:rsidR="00571D74" w:rsidRPr="008D07C1">
        <w:rPr>
          <w:rFonts w:ascii="Courier New" w:hAnsi="Courier New" w:cs="Courier New"/>
          <w:spacing w:val="60"/>
          <w:u w:val="single"/>
        </w:rPr>
        <w:lastRenderedPageBreak/>
        <w:t>COURT JUDGMENT</w:t>
      </w:r>
    </w:p>
    <w:p w:rsidR="00571D74" w:rsidRPr="008D07C1" w:rsidRDefault="00571D74" w:rsidP="00D256AA">
      <w:pPr>
        <w:spacing w:line="540" w:lineRule="atLeast"/>
        <w:jc w:val="center"/>
        <w:rPr>
          <w:rFonts w:ascii="Courier New" w:hAnsi="Courier New" w:cs="Courier New"/>
        </w:rPr>
      </w:pPr>
      <w:r w:rsidRPr="008D07C1">
        <w:rPr>
          <w:rFonts w:ascii="Courier New" w:hAnsi="Courier New" w:cs="Courier New"/>
        </w:rPr>
        <w:t>No.</w:t>
      </w:r>
      <w:r w:rsidR="00D256AA" w:rsidRPr="008D07C1">
        <w:rPr>
          <w:rFonts w:ascii="Courier New" w:hAnsi="Courier New" w:cs="Courier New"/>
        </w:rPr>
        <w:t xml:space="preserve"> 01/Pid.C/2007/PN.Jak.Sel.</w:t>
      </w:r>
    </w:p>
    <w:p w:rsidR="00571D74" w:rsidRPr="008D07C1" w:rsidRDefault="00571D74" w:rsidP="00D256AA">
      <w:pPr>
        <w:spacing w:line="540" w:lineRule="atLeast"/>
        <w:rPr>
          <w:rFonts w:ascii="Courier New" w:hAnsi="Courier New" w:cs="Courier New"/>
        </w:rPr>
      </w:pPr>
    </w:p>
    <w:p w:rsidR="00571D74" w:rsidRPr="008D07C1" w:rsidRDefault="00571D74" w:rsidP="005D0CEA">
      <w:pPr>
        <w:spacing w:line="540" w:lineRule="atLeast"/>
        <w:jc w:val="center"/>
        <w:rPr>
          <w:rFonts w:ascii="Courier New" w:hAnsi="Courier New" w:cs="Courier New"/>
          <w:b/>
        </w:rPr>
      </w:pPr>
      <w:r w:rsidRPr="008D07C1">
        <w:rPr>
          <w:rFonts w:ascii="Courier New" w:hAnsi="Courier New" w:cs="Courier New"/>
          <w:b/>
        </w:rPr>
        <w:t>FOR THE SAKE OF JUSTICE BASED ON GOD THE ALMIGHTY</w:t>
      </w:r>
    </w:p>
    <w:p w:rsidR="00571D74" w:rsidRPr="008D07C1" w:rsidRDefault="00571D74" w:rsidP="005D0CEA">
      <w:pPr>
        <w:spacing w:before="240" w:line="540" w:lineRule="atLeast"/>
        <w:ind w:firstLine="720"/>
        <w:jc w:val="both"/>
        <w:rPr>
          <w:rFonts w:ascii="Courier New" w:hAnsi="Courier New" w:cs="Courier New"/>
        </w:rPr>
      </w:pPr>
      <w:r w:rsidRPr="008D07C1">
        <w:rPr>
          <w:rFonts w:ascii="Courier New" w:hAnsi="Courier New" w:cs="Courier New"/>
        </w:rPr>
        <w:t>The District Court of South Jakarta examining and trying the criminal case with a</w:t>
      </w:r>
      <w:r w:rsidR="00C94F94" w:rsidRPr="008D07C1">
        <w:rPr>
          <w:rFonts w:ascii="Courier New" w:hAnsi="Courier New" w:cs="Courier New"/>
        </w:rPr>
        <w:t>n expeditious</w:t>
      </w:r>
      <w:r w:rsidRPr="008D07C1">
        <w:rPr>
          <w:rFonts w:ascii="Courier New" w:hAnsi="Courier New" w:cs="Courier New"/>
        </w:rPr>
        <w:t xml:space="preserve"> examination conducted a hearing at the District Court building in Jl</w:t>
      </w:r>
      <w:r w:rsidR="00D256AA" w:rsidRPr="008D07C1">
        <w:rPr>
          <w:rFonts w:ascii="Courier New" w:hAnsi="Courier New" w:cs="Courier New"/>
        </w:rPr>
        <w:t>. Ampera Raya No. 133 Ragunan – Pasar Minggu South Jakarta</w:t>
      </w:r>
      <w:r w:rsidRPr="008D07C1">
        <w:rPr>
          <w:rFonts w:ascii="Courier New" w:hAnsi="Courier New" w:cs="Courier New"/>
        </w:rPr>
        <w:t xml:space="preserve"> has passed the Judgment as follows </w:t>
      </w:r>
      <w:r w:rsidR="008D07C1">
        <w:rPr>
          <w:rFonts w:ascii="Courier New" w:hAnsi="Courier New" w:cs="Courier New"/>
        </w:rPr>
        <w:t>to</w:t>
      </w:r>
      <w:r w:rsidRPr="008D07C1">
        <w:rPr>
          <w:rFonts w:ascii="Courier New" w:hAnsi="Courier New" w:cs="Courier New"/>
        </w:rPr>
        <w:t>:</w:t>
      </w:r>
    </w:p>
    <w:p w:rsidR="00D256AA" w:rsidRPr="008D07C1" w:rsidRDefault="00D256AA" w:rsidP="00D256AA">
      <w:pPr>
        <w:spacing w:line="540" w:lineRule="atLeast"/>
        <w:jc w:val="both"/>
        <w:rPr>
          <w:rFonts w:ascii="Courier New" w:hAnsi="Courier New" w:cs="Courier New"/>
        </w:rPr>
      </w:pPr>
    </w:p>
    <w:tbl>
      <w:tblPr>
        <w:tblW w:w="8856" w:type="dxa"/>
        <w:tblLayout w:type="fixed"/>
        <w:tblCellMar>
          <w:left w:w="14" w:type="dxa"/>
          <w:right w:w="14" w:type="dxa"/>
        </w:tblCellMar>
        <w:tblLook w:val="01E0" w:firstRow="1" w:lastRow="1" w:firstColumn="1" w:lastColumn="1" w:noHBand="0" w:noVBand="0"/>
      </w:tblPr>
      <w:tblGrid>
        <w:gridCol w:w="374"/>
        <w:gridCol w:w="2700"/>
        <w:gridCol w:w="180"/>
        <w:gridCol w:w="5602"/>
      </w:tblGrid>
      <w:tr w:rsidR="00D256AA" w:rsidRPr="00763F44">
        <w:tc>
          <w:tcPr>
            <w:tcW w:w="374" w:type="dxa"/>
          </w:tcPr>
          <w:p w:rsidR="00D256AA" w:rsidRPr="008D07C1" w:rsidRDefault="00D256AA" w:rsidP="00763F44">
            <w:pPr>
              <w:spacing w:line="540" w:lineRule="atLeast"/>
              <w:jc w:val="both"/>
            </w:pPr>
            <w:r w:rsidRPr="008D07C1">
              <w:t>I</w:t>
            </w: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Full name</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VIJAYESWARAN VIJAYARATNAM a.k.a. VIJAY</w:t>
            </w:r>
            <w:r w:rsidR="00FE699C" w:rsidRPr="00763F44">
              <w:rPr>
                <w:rFonts w:ascii="Courier New" w:hAnsi="Courier New" w:cs="Courier New"/>
              </w:rPr>
              <w:t xml:space="preserve"> </w:t>
            </w:r>
            <w:r w:rsidRPr="00763F44">
              <w:rPr>
                <w:rFonts w:ascii="Courier New" w:hAnsi="Courier New" w:cs="Courier New"/>
              </w:rPr>
              <w:t>ESWARAN a.k.a. VIJAY VIJAYARATNAM a.k.a. VIJAYESWARAN.</w:t>
            </w:r>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Age/date of birth</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46 years old</w:t>
            </w:r>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Place of birth</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8D07C1" w:rsidP="00763F44">
            <w:pPr>
              <w:spacing w:line="540" w:lineRule="atLeast"/>
              <w:jc w:val="both"/>
              <w:rPr>
                <w:rFonts w:ascii="Courier New" w:hAnsi="Courier New" w:cs="Courier New"/>
              </w:rPr>
            </w:pPr>
            <w:smartTag w:uri="urn:schemas-microsoft-com:office:smarttags" w:element="place">
              <w:smartTag w:uri="urn:schemas-microsoft-com:office:smarttags" w:element="City">
                <w:r w:rsidRPr="00763F44">
                  <w:rPr>
                    <w:rFonts w:ascii="Courier New" w:hAnsi="Courier New" w:cs="Courier New"/>
                  </w:rPr>
                  <w:t>Pe</w:t>
                </w:r>
                <w:r w:rsidR="00D256AA" w:rsidRPr="00763F44">
                  <w:rPr>
                    <w:rFonts w:ascii="Courier New" w:hAnsi="Courier New" w:cs="Courier New"/>
                  </w:rPr>
                  <w:t>nang</w:t>
                </w:r>
              </w:smartTag>
              <w:r w:rsidR="00D256AA" w:rsidRPr="00763F44">
                <w:rPr>
                  <w:rFonts w:ascii="Courier New" w:hAnsi="Courier New" w:cs="Courier New"/>
                </w:rPr>
                <w:t xml:space="preserve">, </w:t>
              </w:r>
              <w:smartTag w:uri="urn:schemas-microsoft-com:office:smarttags" w:element="country-region">
                <w:r w:rsidR="00D256AA" w:rsidRPr="00763F44">
                  <w:rPr>
                    <w:rFonts w:ascii="Courier New" w:hAnsi="Courier New" w:cs="Courier New"/>
                  </w:rPr>
                  <w:t>Malaysia</w:t>
                </w:r>
              </w:smartTag>
            </w:smartTag>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Sex</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Male</w:t>
            </w:r>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Nationality</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Malaysia</w:t>
            </w:r>
            <w:r w:rsidR="0062206E" w:rsidRPr="00763F44">
              <w:rPr>
                <w:rFonts w:ascii="Courier New" w:hAnsi="Courier New" w:cs="Courier New"/>
              </w:rPr>
              <w:t>n</w:t>
            </w:r>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Residence</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lang w:val="sv-SE"/>
              </w:rPr>
            </w:pPr>
            <w:r w:rsidRPr="00763F44">
              <w:rPr>
                <w:rFonts w:ascii="Courier New" w:hAnsi="Courier New" w:cs="Courier New"/>
                <w:lang w:val="sv-SE"/>
              </w:rPr>
              <w:t>2603 Fraser Tower 92, Jalan 5/60 Petaling Jaya Selangor, Malaysia.</w:t>
            </w:r>
          </w:p>
        </w:tc>
      </w:tr>
      <w:tr w:rsidR="00D256AA" w:rsidRPr="00763F44">
        <w:tc>
          <w:tcPr>
            <w:tcW w:w="374" w:type="dxa"/>
          </w:tcPr>
          <w:p w:rsidR="00D256AA" w:rsidRPr="00763F44" w:rsidRDefault="00D256AA" w:rsidP="00763F44">
            <w:pPr>
              <w:spacing w:line="540" w:lineRule="atLeast"/>
              <w:jc w:val="both"/>
              <w:rPr>
                <w:rFonts w:ascii="Courier New" w:hAnsi="Courier New" w:cs="Courier New"/>
                <w:lang w:val="sv-SE"/>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Current Address</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lang w:val="sv-SE"/>
              </w:rPr>
            </w:pPr>
            <w:r w:rsidRPr="00763F44">
              <w:rPr>
                <w:rFonts w:ascii="Courier New" w:hAnsi="Courier New" w:cs="Courier New"/>
                <w:lang w:val="sv-SE"/>
              </w:rPr>
              <w:t>Summerset Jl. Permata Hijau Blok U V, South Jakarta</w:t>
            </w:r>
          </w:p>
        </w:tc>
      </w:tr>
      <w:tr w:rsidR="00D256AA" w:rsidRPr="00763F44">
        <w:tc>
          <w:tcPr>
            <w:tcW w:w="374" w:type="dxa"/>
          </w:tcPr>
          <w:p w:rsidR="00D256AA" w:rsidRPr="00763F44" w:rsidRDefault="00D256AA" w:rsidP="00763F44">
            <w:pPr>
              <w:spacing w:line="540" w:lineRule="atLeast"/>
              <w:jc w:val="both"/>
              <w:rPr>
                <w:rFonts w:ascii="Courier New" w:hAnsi="Courier New" w:cs="Courier New"/>
                <w:lang w:val="sv-SE"/>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Religion</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Hindu</w:t>
            </w:r>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Occupation</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Businessman</w:t>
            </w:r>
          </w:p>
        </w:tc>
      </w:tr>
    </w:tbl>
    <w:p w:rsidR="00571D74" w:rsidRPr="008D07C1" w:rsidRDefault="00571D74" w:rsidP="00D256AA">
      <w:pPr>
        <w:spacing w:line="540" w:lineRule="atLeast"/>
        <w:ind w:left="360"/>
        <w:jc w:val="both"/>
        <w:rPr>
          <w:rFonts w:ascii="Courier New" w:hAnsi="Courier New" w:cs="Courier New"/>
        </w:rPr>
      </w:pPr>
    </w:p>
    <w:tbl>
      <w:tblPr>
        <w:tblW w:w="8856" w:type="dxa"/>
        <w:tblLayout w:type="fixed"/>
        <w:tblCellMar>
          <w:left w:w="14" w:type="dxa"/>
          <w:right w:w="14" w:type="dxa"/>
        </w:tblCellMar>
        <w:tblLook w:val="01E0" w:firstRow="1" w:lastRow="1" w:firstColumn="1" w:lastColumn="1" w:noHBand="0" w:noVBand="0"/>
      </w:tblPr>
      <w:tblGrid>
        <w:gridCol w:w="374"/>
        <w:gridCol w:w="2700"/>
        <w:gridCol w:w="180"/>
        <w:gridCol w:w="5602"/>
      </w:tblGrid>
      <w:tr w:rsidR="00D256AA" w:rsidRPr="00763F44">
        <w:tc>
          <w:tcPr>
            <w:tcW w:w="374" w:type="dxa"/>
          </w:tcPr>
          <w:p w:rsidR="00D256AA" w:rsidRPr="008D07C1" w:rsidRDefault="00D256AA" w:rsidP="00763F44">
            <w:pPr>
              <w:spacing w:line="540" w:lineRule="atLeast"/>
              <w:jc w:val="both"/>
            </w:pPr>
            <w:r w:rsidRPr="008D07C1">
              <w:t>II</w:t>
            </w: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Full name</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TAGUMPAY PABLO PEREZ KINTANAR</w:t>
            </w:r>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Age/date of birth</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45 years old</w:t>
            </w:r>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Place of birth</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smartTag w:uri="urn:schemas-microsoft-com:office:smarttags" w:element="place">
              <w:smartTag w:uri="urn:schemas-microsoft-com:office:smarttags" w:element="City">
                <w:r w:rsidRPr="00763F44">
                  <w:rPr>
                    <w:rFonts w:ascii="Courier New" w:hAnsi="Courier New" w:cs="Courier New"/>
                  </w:rPr>
                  <w:t>Manila</w:t>
                </w:r>
              </w:smartTag>
            </w:smartTag>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Sex</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Male</w:t>
            </w:r>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Nationality</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Filipino</w:t>
            </w:r>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Residence</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 xml:space="preserve">100 Don Primitivo ST. Don Antonio HTS, </w:t>
            </w:r>
            <w:smartTag w:uri="urn:schemas-microsoft-com:office:smarttags" w:element="City">
              <w:r w:rsidRPr="00763F44">
                <w:rPr>
                  <w:rFonts w:ascii="Courier New" w:hAnsi="Courier New" w:cs="Courier New"/>
                </w:rPr>
                <w:t>Quezon City</w:t>
              </w:r>
            </w:smartTag>
            <w:r w:rsidRPr="00763F44">
              <w:rPr>
                <w:rFonts w:ascii="Courier New" w:hAnsi="Courier New" w:cs="Courier New"/>
              </w:rPr>
              <w:t xml:space="preserve"> 1127, </w:t>
            </w:r>
            <w:smartTag w:uri="urn:schemas-microsoft-com:office:smarttags" w:element="place">
              <w:smartTag w:uri="urn:schemas-microsoft-com:office:smarttags" w:element="country-region">
                <w:r w:rsidRPr="00763F44">
                  <w:rPr>
                    <w:rFonts w:ascii="Courier New" w:hAnsi="Courier New" w:cs="Courier New"/>
                  </w:rPr>
                  <w:t>Philippines</w:t>
                </w:r>
              </w:smartTag>
            </w:smartTag>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Current Address</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lang w:val="sv-SE"/>
              </w:rPr>
            </w:pPr>
            <w:r w:rsidRPr="00763F44">
              <w:rPr>
                <w:rFonts w:ascii="Courier New" w:hAnsi="Courier New" w:cs="Courier New"/>
                <w:lang w:val="sv-SE"/>
              </w:rPr>
              <w:t>Summerset Jl. Permata Hijau Blok U V, South Jakarta</w:t>
            </w:r>
          </w:p>
        </w:tc>
      </w:tr>
      <w:tr w:rsidR="00D256AA" w:rsidRPr="00763F44">
        <w:tc>
          <w:tcPr>
            <w:tcW w:w="374" w:type="dxa"/>
          </w:tcPr>
          <w:p w:rsidR="00D256AA" w:rsidRPr="00763F44" w:rsidRDefault="00D256AA" w:rsidP="00763F44">
            <w:pPr>
              <w:spacing w:line="540" w:lineRule="atLeast"/>
              <w:jc w:val="both"/>
              <w:rPr>
                <w:rFonts w:ascii="Courier New" w:hAnsi="Courier New" w:cs="Courier New"/>
                <w:lang w:val="sv-SE"/>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Religion</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Christian</w:t>
            </w:r>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Occupation</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Businessman</w:t>
            </w:r>
          </w:p>
        </w:tc>
      </w:tr>
    </w:tbl>
    <w:p w:rsidR="00571D74" w:rsidRPr="008D07C1" w:rsidRDefault="00571D74" w:rsidP="00D256AA">
      <w:pPr>
        <w:spacing w:line="540" w:lineRule="atLeast"/>
        <w:ind w:left="360"/>
        <w:jc w:val="both"/>
        <w:rPr>
          <w:rFonts w:ascii="Courier New" w:hAnsi="Courier New" w:cs="Courier New"/>
        </w:rPr>
      </w:pPr>
    </w:p>
    <w:tbl>
      <w:tblPr>
        <w:tblW w:w="8856" w:type="dxa"/>
        <w:tblLayout w:type="fixed"/>
        <w:tblCellMar>
          <w:left w:w="14" w:type="dxa"/>
          <w:right w:w="14" w:type="dxa"/>
        </w:tblCellMar>
        <w:tblLook w:val="01E0" w:firstRow="1" w:lastRow="1" w:firstColumn="1" w:lastColumn="1" w:noHBand="0" w:noVBand="0"/>
      </w:tblPr>
      <w:tblGrid>
        <w:gridCol w:w="374"/>
        <w:gridCol w:w="2700"/>
        <w:gridCol w:w="180"/>
        <w:gridCol w:w="5602"/>
      </w:tblGrid>
      <w:tr w:rsidR="00D256AA" w:rsidRPr="00763F44">
        <w:tc>
          <w:tcPr>
            <w:tcW w:w="374" w:type="dxa"/>
          </w:tcPr>
          <w:p w:rsidR="00D256AA" w:rsidRPr="008D07C1" w:rsidRDefault="00D256AA" w:rsidP="00763F44">
            <w:pPr>
              <w:spacing w:line="540" w:lineRule="atLeast"/>
              <w:jc w:val="both"/>
            </w:pPr>
            <w:r w:rsidRPr="008D07C1">
              <w:t>III</w:t>
            </w: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Full name</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JOSEPH LUIS ELEUTERIO TOMACRUZ BISMARK</w:t>
            </w:r>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Age/date of birth</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45 years old</w:t>
            </w:r>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Place of birth</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smartTag w:uri="urn:schemas-microsoft-com:office:smarttags" w:element="City">
              <w:r w:rsidRPr="00763F44">
                <w:rPr>
                  <w:rFonts w:ascii="Courier New" w:hAnsi="Courier New" w:cs="Courier New"/>
                </w:rPr>
                <w:t>Makati</w:t>
              </w:r>
            </w:smartTag>
            <w:r w:rsidRPr="00763F44">
              <w:rPr>
                <w:rFonts w:ascii="Courier New" w:hAnsi="Courier New" w:cs="Courier New"/>
              </w:rPr>
              <w:t xml:space="preserve">, </w:t>
            </w:r>
            <w:r w:rsidR="0062206E" w:rsidRPr="00763F44">
              <w:rPr>
                <w:rFonts w:ascii="Courier New" w:hAnsi="Courier New" w:cs="Courier New"/>
              </w:rPr>
              <w:t xml:space="preserve">the </w:t>
            </w:r>
            <w:smartTag w:uri="urn:schemas-microsoft-com:office:smarttags" w:element="place">
              <w:smartTag w:uri="urn:schemas-microsoft-com:office:smarttags" w:element="country-region">
                <w:r w:rsidR="005858D8" w:rsidRPr="00763F44">
                  <w:rPr>
                    <w:rFonts w:ascii="Courier New" w:hAnsi="Courier New" w:cs="Courier New"/>
                  </w:rPr>
                  <w:t>Phil</w:t>
                </w:r>
                <w:r w:rsidRPr="00763F44">
                  <w:rPr>
                    <w:rFonts w:ascii="Courier New" w:hAnsi="Courier New" w:cs="Courier New"/>
                  </w:rPr>
                  <w:t>i</w:t>
                </w:r>
                <w:r w:rsidR="005858D8" w:rsidRPr="00763F44">
                  <w:rPr>
                    <w:rFonts w:ascii="Courier New" w:hAnsi="Courier New" w:cs="Courier New"/>
                  </w:rPr>
                  <w:t>p</w:t>
                </w:r>
                <w:r w:rsidRPr="00763F44">
                  <w:rPr>
                    <w:rFonts w:ascii="Courier New" w:hAnsi="Courier New" w:cs="Courier New"/>
                  </w:rPr>
                  <w:t>pines</w:t>
                </w:r>
              </w:smartTag>
            </w:smartTag>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Sex</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Male</w:t>
            </w:r>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Nationality</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Filipino</w:t>
            </w:r>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Residence</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lang w:val="sv-SE"/>
              </w:rPr>
            </w:pPr>
            <w:r w:rsidRPr="00763F44">
              <w:rPr>
                <w:rFonts w:ascii="Courier New" w:hAnsi="Courier New" w:cs="Courier New"/>
                <w:lang w:val="sv-SE"/>
              </w:rPr>
              <w:t xml:space="preserve">7 Temasek Boulevard </w:t>
            </w:r>
            <w:r w:rsidR="00FE699C" w:rsidRPr="00763F44">
              <w:rPr>
                <w:rFonts w:ascii="Courier New" w:hAnsi="Courier New" w:cs="Courier New"/>
                <w:lang w:val="sv-SE"/>
              </w:rPr>
              <w:t>Tower</w:t>
            </w:r>
            <w:r w:rsidRPr="00763F44">
              <w:rPr>
                <w:rFonts w:ascii="Courier New" w:hAnsi="Courier New" w:cs="Courier New"/>
                <w:lang w:val="sv-SE"/>
              </w:rPr>
              <w:t xml:space="preserve"> I 15 Floor Singapore</w:t>
            </w:r>
          </w:p>
        </w:tc>
      </w:tr>
      <w:tr w:rsidR="00D256AA" w:rsidRPr="00763F44">
        <w:tc>
          <w:tcPr>
            <w:tcW w:w="374" w:type="dxa"/>
          </w:tcPr>
          <w:p w:rsidR="00D256AA" w:rsidRPr="00763F44" w:rsidRDefault="00D256AA" w:rsidP="00763F44">
            <w:pPr>
              <w:spacing w:line="540" w:lineRule="atLeast"/>
              <w:jc w:val="both"/>
              <w:rPr>
                <w:rFonts w:ascii="Courier New" w:hAnsi="Courier New" w:cs="Courier New"/>
                <w:lang w:val="sv-SE"/>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Current Address</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lang w:val="sv-SE"/>
              </w:rPr>
            </w:pPr>
            <w:r w:rsidRPr="00763F44">
              <w:rPr>
                <w:rFonts w:ascii="Courier New" w:hAnsi="Courier New" w:cs="Courier New"/>
                <w:lang w:val="sv-SE"/>
              </w:rPr>
              <w:t>Summerset Jl. Permata Hijau Blok U V, South Jakarta</w:t>
            </w:r>
          </w:p>
        </w:tc>
      </w:tr>
      <w:tr w:rsidR="00D256AA" w:rsidRPr="00763F44">
        <w:tc>
          <w:tcPr>
            <w:tcW w:w="374" w:type="dxa"/>
          </w:tcPr>
          <w:p w:rsidR="00D256AA" w:rsidRPr="00763F44" w:rsidRDefault="00D256AA" w:rsidP="00763F44">
            <w:pPr>
              <w:spacing w:line="540" w:lineRule="atLeast"/>
              <w:jc w:val="both"/>
              <w:rPr>
                <w:rFonts w:ascii="Courier New" w:hAnsi="Courier New" w:cs="Courier New"/>
                <w:lang w:val="sv-SE"/>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Religion</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Hindu</w:t>
            </w:r>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Occupation</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Businessman</w:t>
            </w:r>
          </w:p>
        </w:tc>
      </w:tr>
    </w:tbl>
    <w:p w:rsidR="00D256AA" w:rsidRPr="008D07C1" w:rsidRDefault="00D256AA" w:rsidP="00D256AA">
      <w:pPr>
        <w:spacing w:line="540" w:lineRule="atLeast"/>
        <w:ind w:left="360"/>
        <w:jc w:val="both"/>
        <w:rPr>
          <w:rFonts w:ascii="Courier New" w:hAnsi="Courier New" w:cs="Courier New"/>
        </w:rPr>
      </w:pPr>
    </w:p>
    <w:tbl>
      <w:tblPr>
        <w:tblW w:w="8856" w:type="dxa"/>
        <w:tblLayout w:type="fixed"/>
        <w:tblCellMar>
          <w:left w:w="14" w:type="dxa"/>
          <w:right w:w="14" w:type="dxa"/>
        </w:tblCellMar>
        <w:tblLook w:val="01E0" w:firstRow="1" w:lastRow="1" w:firstColumn="1" w:lastColumn="1" w:noHBand="0" w:noVBand="0"/>
      </w:tblPr>
      <w:tblGrid>
        <w:gridCol w:w="374"/>
        <w:gridCol w:w="2700"/>
        <w:gridCol w:w="180"/>
        <w:gridCol w:w="5602"/>
      </w:tblGrid>
      <w:tr w:rsidR="00D256AA" w:rsidRPr="00763F44">
        <w:tc>
          <w:tcPr>
            <w:tcW w:w="374" w:type="dxa"/>
          </w:tcPr>
          <w:p w:rsidR="00D256AA" w:rsidRPr="008D07C1" w:rsidRDefault="00D256AA" w:rsidP="00763F44">
            <w:pPr>
              <w:spacing w:line="540" w:lineRule="atLeast"/>
              <w:jc w:val="both"/>
            </w:pPr>
            <w:r w:rsidRPr="008D07C1">
              <w:t>I</w:t>
            </w:r>
            <w:r w:rsidR="005E1523">
              <w:t>V</w:t>
            </w: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Full name</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DONNA MARIE GLENN IMMSON</w:t>
            </w:r>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Age/date of birth</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40 years old</w:t>
            </w:r>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Place of birth</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smartTag w:uri="urn:schemas-microsoft-com:office:smarttags" w:element="place">
              <w:smartTag w:uri="urn:schemas-microsoft-com:office:smarttags" w:element="City">
                <w:r w:rsidRPr="00763F44">
                  <w:rPr>
                    <w:rFonts w:ascii="Courier New" w:hAnsi="Courier New" w:cs="Courier New"/>
                  </w:rPr>
                  <w:t>Manila</w:t>
                </w:r>
              </w:smartTag>
            </w:smartTag>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Sex</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Female</w:t>
            </w:r>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Nationality</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Filipino</w:t>
            </w:r>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Residence</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smartTag w:uri="urn:schemas-microsoft-com:office:smarttags" w:element="Street">
              <w:smartTag w:uri="urn:schemas-microsoft-com:office:smarttags" w:element="address">
                <w:r w:rsidRPr="00763F44">
                  <w:rPr>
                    <w:rFonts w:ascii="Courier New" w:hAnsi="Courier New" w:cs="Courier New"/>
                  </w:rPr>
                  <w:t>9 Temasek Blvd</w:t>
                </w:r>
              </w:smartTag>
            </w:smartTag>
            <w:r w:rsidRPr="00763F44">
              <w:rPr>
                <w:rFonts w:ascii="Courier New" w:hAnsi="Courier New" w:cs="Courier New"/>
              </w:rPr>
              <w:t xml:space="preserve"> 2402 </w:t>
            </w:r>
            <w:smartTag w:uri="urn:schemas-microsoft-com:office:smarttags" w:element="PlaceName">
              <w:r w:rsidRPr="00763F44">
                <w:rPr>
                  <w:rFonts w:ascii="Courier New" w:hAnsi="Courier New" w:cs="Courier New"/>
                </w:rPr>
                <w:t>Suntec</w:t>
              </w:r>
            </w:smartTag>
            <w:r w:rsidRPr="00763F44">
              <w:rPr>
                <w:rFonts w:ascii="Courier New" w:hAnsi="Courier New" w:cs="Courier New"/>
              </w:rPr>
              <w:t xml:space="preserve"> </w:t>
            </w:r>
            <w:smartTag w:uri="urn:schemas-microsoft-com:office:smarttags" w:element="PlaceType">
              <w:r w:rsidRPr="00763F44">
                <w:rPr>
                  <w:rFonts w:ascii="Courier New" w:hAnsi="Courier New" w:cs="Courier New"/>
                </w:rPr>
                <w:t>Tower</w:t>
              </w:r>
            </w:smartTag>
            <w:r w:rsidRPr="00763F44">
              <w:rPr>
                <w:rFonts w:ascii="Courier New" w:hAnsi="Courier New" w:cs="Courier New"/>
              </w:rPr>
              <w:t xml:space="preserve"> 2 </w:t>
            </w:r>
            <w:smartTag w:uri="urn:schemas-microsoft-com:office:smarttags" w:element="place">
              <w:smartTag w:uri="urn:schemas-microsoft-com:office:smarttags" w:element="country-region">
                <w:r w:rsidRPr="00763F44">
                  <w:rPr>
                    <w:rFonts w:ascii="Courier New" w:hAnsi="Courier New" w:cs="Courier New"/>
                  </w:rPr>
                  <w:t>Singapore</w:t>
                </w:r>
              </w:smartTag>
            </w:smartTag>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Current Address</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lang w:val="sv-SE"/>
              </w:rPr>
            </w:pPr>
            <w:r w:rsidRPr="00763F44">
              <w:rPr>
                <w:rFonts w:ascii="Courier New" w:hAnsi="Courier New" w:cs="Courier New"/>
                <w:lang w:val="sv-SE"/>
              </w:rPr>
              <w:t>Summerset Jl. Permata Hijau Blok U V, South Jakarta</w:t>
            </w:r>
          </w:p>
        </w:tc>
      </w:tr>
      <w:tr w:rsidR="00D256AA" w:rsidRPr="00763F44">
        <w:tc>
          <w:tcPr>
            <w:tcW w:w="374" w:type="dxa"/>
          </w:tcPr>
          <w:p w:rsidR="00D256AA" w:rsidRPr="00763F44" w:rsidRDefault="00D256AA" w:rsidP="00763F44">
            <w:pPr>
              <w:spacing w:line="540" w:lineRule="atLeast"/>
              <w:jc w:val="both"/>
              <w:rPr>
                <w:rFonts w:ascii="Courier New" w:hAnsi="Courier New" w:cs="Courier New"/>
                <w:lang w:val="sv-SE"/>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Religion</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Christian</w:t>
            </w:r>
          </w:p>
        </w:tc>
      </w:tr>
      <w:tr w:rsidR="00D256AA" w:rsidRPr="00763F44">
        <w:tc>
          <w:tcPr>
            <w:tcW w:w="374" w:type="dxa"/>
          </w:tcPr>
          <w:p w:rsidR="00D256AA" w:rsidRPr="00763F44" w:rsidRDefault="00D256AA" w:rsidP="00763F44">
            <w:pPr>
              <w:spacing w:line="540" w:lineRule="atLeast"/>
              <w:jc w:val="both"/>
              <w:rPr>
                <w:rFonts w:ascii="Courier New" w:hAnsi="Courier New" w:cs="Courier New"/>
              </w:rPr>
            </w:pPr>
          </w:p>
        </w:tc>
        <w:tc>
          <w:tcPr>
            <w:tcW w:w="270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Occupation</w:t>
            </w:r>
          </w:p>
        </w:tc>
        <w:tc>
          <w:tcPr>
            <w:tcW w:w="180" w:type="dxa"/>
          </w:tcPr>
          <w:p w:rsidR="00D256AA" w:rsidRPr="00763F44" w:rsidRDefault="00D256AA" w:rsidP="00763F44">
            <w:pPr>
              <w:spacing w:line="540" w:lineRule="atLeast"/>
              <w:jc w:val="both"/>
              <w:rPr>
                <w:rFonts w:ascii="Courier New" w:hAnsi="Courier New" w:cs="Courier New"/>
              </w:rPr>
            </w:pPr>
            <w:r w:rsidRPr="00763F44">
              <w:rPr>
                <w:rFonts w:ascii="Courier New" w:hAnsi="Courier New" w:cs="Courier New"/>
              </w:rPr>
              <w:t>:</w:t>
            </w:r>
          </w:p>
        </w:tc>
        <w:tc>
          <w:tcPr>
            <w:tcW w:w="5602" w:type="dxa"/>
          </w:tcPr>
          <w:p w:rsidR="00D256AA" w:rsidRPr="00763F44" w:rsidRDefault="0062206E" w:rsidP="00763F44">
            <w:pPr>
              <w:spacing w:line="540" w:lineRule="atLeast"/>
              <w:jc w:val="both"/>
              <w:rPr>
                <w:rFonts w:ascii="Courier New" w:hAnsi="Courier New" w:cs="Courier New"/>
              </w:rPr>
            </w:pPr>
            <w:r w:rsidRPr="00763F44">
              <w:rPr>
                <w:rFonts w:ascii="Courier New" w:hAnsi="Courier New" w:cs="Courier New"/>
              </w:rPr>
              <w:t>Business woman</w:t>
            </w:r>
          </w:p>
        </w:tc>
      </w:tr>
    </w:tbl>
    <w:p w:rsidR="00D256AA" w:rsidRPr="008D07C1" w:rsidRDefault="00D256AA" w:rsidP="00D256AA">
      <w:pPr>
        <w:spacing w:line="540" w:lineRule="atLeast"/>
        <w:ind w:left="360"/>
        <w:jc w:val="both"/>
        <w:rPr>
          <w:rFonts w:ascii="Courier New" w:hAnsi="Courier New" w:cs="Courier New"/>
        </w:rPr>
      </w:pPr>
    </w:p>
    <w:p w:rsidR="00571D74" w:rsidRPr="008D07C1" w:rsidRDefault="00571D74" w:rsidP="00D256AA">
      <w:pPr>
        <w:spacing w:line="540" w:lineRule="atLeast"/>
        <w:ind w:firstLine="720"/>
        <w:jc w:val="both"/>
        <w:rPr>
          <w:rFonts w:ascii="Courier New" w:hAnsi="Courier New" w:cs="Courier New"/>
        </w:rPr>
      </w:pPr>
      <w:r w:rsidRPr="008D07C1">
        <w:rPr>
          <w:rFonts w:ascii="Courier New" w:hAnsi="Courier New" w:cs="Courier New"/>
        </w:rPr>
        <w:t>The aforementioned had been detained for the first time by the Police Investigator under Police Order dated</w:t>
      </w:r>
      <w:r w:rsidR="00D256AA" w:rsidRPr="008D07C1">
        <w:rPr>
          <w:rFonts w:ascii="Courier New" w:hAnsi="Courier New" w:cs="Courier New"/>
        </w:rPr>
        <w:t xml:space="preserve"> 4 May 2007 </w:t>
      </w:r>
      <w:r w:rsidR="005858D8" w:rsidRPr="008D07C1">
        <w:rPr>
          <w:rFonts w:ascii="Courier New" w:hAnsi="Courier New" w:cs="Courier New"/>
        </w:rPr>
        <w:t>No.Pol</w:t>
      </w:r>
      <w:r w:rsidR="00D256AA" w:rsidRPr="008D07C1">
        <w:rPr>
          <w:rFonts w:ascii="Courier New" w:hAnsi="Courier New" w:cs="Courier New"/>
        </w:rPr>
        <w:t xml:space="preserve">: SP Han/287/V/2007/Dit Reskrimun </w:t>
      </w:r>
      <w:r w:rsidRPr="008D07C1">
        <w:rPr>
          <w:rFonts w:ascii="Courier New" w:hAnsi="Courier New" w:cs="Courier New"/>
        </w:rPr>
        <w:t>for V</w:t>
      </w:r>
      <w:r w:rsidR="00D256AA" w:rsidRPr="008D07C1">
        <w:rPr>
          <w:rFonts w:ascii="Courier New" w:hAnsi="Courier New" w:cs="Courier New"/>
        </w:rPr>
        <w:t>ijayeswaran Vijayaratman a.k.a. Vijay Eswaran</w:t>
      </w:r>
      <w:r w:rsidRPr="008D07C1">
        <w:rPr>
          <w:rFonts w:ascii="Courier New" w:hAnsi="Courier New" w:cs="Courier New"/>
        </w:rPr>
        <w:t xml:space="preserve">, </w:t>
      </w:r>
      <w:r w:rsidR="005858D8" w:rsidRPr="008D07C1">
        <w:rPr>
          <w:rFonts w:ascii="Courier New" w:hAnsi="Courier New" w:cs="Courier New"/>
        </w:rPr>
        <w:t>No.Pol</w:t>
      </w:r>
      <w:r w:rsidR="00D256AA" w:rsidRPr="008D07C1">
        <w:rPr>
          <w:rFonts w:ascii="Courier New" w:hAnsi="Courier New" w:cs="Courier New"/>
        </w:rPr>
        <w:t xml:space="preserve">: SP Han/288/V/2007/Dit Reskrimun for Tagumpay Pablo Perez Kintanar </w:t>
      </w:r>
      <w:r w:rsidR="005858D8" w:rsidRPr="008D07C1">
        <w:rPr>
          <w:rFonts w:ascii="Courier New" w:hAnsi="Courier New" w:cs="Courier New"/>
        </w:rPr>
        <w:t>No.Pol</w:t>
      </w:r>
      <w:r w:rsidR="00D256AA" w:rsidRPr="008D07C1">
        <w:rPr>
          <w:rFonts w:ascii="Courier New" w:hAnsi="Courier New" w:cs="Courier New"/>
        </w:rPr>
        <w:t>: SP Han/289/V/2007/Dit Reskrimun for Yoseph Luis El</w:t>
      </w:r>
      <w:r w:rsidR="005858D8" w:rsidRPr="008D07C1">
        <w:rPr>
          <w:rFonts w:ascii="Courier New" w:hAnsi="Courier New" w:cs="Courier New"/>
        </w:rPr>
        <w:t>euterio Tomacruz Bismark No.Pol</w:t>
      </w:r>
      <w:r w:rsidR="00D256AA" w:rsidRPr="008D07C1">
        <w:rPr>
          <w:rFonts w:ascii="Courier New" w:hAnsi="Courier New" w:cs="Courier New"/>
        </w:rPr>
        <w:t>: SP Han/290/V/2007/Dit Reskrimun</w:t>
      </w:r>
      <w:r w:rsidR="005858D8" w:rsidRPr="008D07C1">
        <w:rPr>
          <w:rFonts w:ascii="Courier New" w:hAnsi="Courier New" w:cs="Courier New"/>
        </w:rPr>
        <w:t>, No. Pol</w:t>
      </w:r>
      <w:r w:rsidR="00001217" w:rsidRPr="008D07C1">
        <w:rPr>
          <w:rFonts w:ascii="Courier New" w:hAnsi="Courier New" w:cs="Courier New"/>
        </w:rPr>
        <w:t>: S</w:t>
      </w:r>
      <w:r w:rsidR="005858D8" w:rsidRPr="008D07C1">
        <w:rPr>
          <w:rFonts w:ascii="Courier New" w:hAnsi="Courier New" w:cs="Courier New"/>
        </w:rPr>
        <w:t xml:space="preserve">P </w:t>
      </w:r>
      <w:r w:rsidR="0062206E" w:rsidRPr="008D07C1">
        <w:rPr>
          <w:rFonts w:ascii="Courier New" w:hAnsi="Courier New" w:cs="Courier New"/>
        </w:rPr>
        <w:t>Han/287 up to 290/V/2007/Dit R</w:t>
      </w:r>
      <w:r w:rsidR="00001217" w:rsidRPr="008D07C1">
        <w:rPr>
          <w:rFonts w:ascii="Courier New" w:hAnsi="Courier New" w:cs="Courier New"/>
        </w:rPr>
        <w:t xml:space="preserve">eskrimun </w:t>
      </w:r>
      <w:r w:rsidR="00D256AA" w:rsidRPr="008D07C1">
        <w:rPr>
          <w:rFonts w:ascii="Courier New" w:hAnsi="Courier New" w:cs="Courier New"/>
        </w:rPr>
        <w:t xml:space="preserve">for </w:t>
      </w:r>
      <w:r w:rsidR="0062206E" w:rsidRPr="008D07C1">
        <w:rPr>
          <w:rFonts w:ascii="Courier New" w:hAnsi="Courier New" w:cs="Courier New"/>
        </w:rPr>
        <w:t>Donna Marie Immson, from</w:t>
      </w:r>
      <w:r w:rsidR="00001217" w:rsidRPr="008D07C1">
        <w:rPr>
          <w:rFonts w:ascii="Courier New" w:hAnsi="Courier New" w:cs="Courier New"/>
        </w:rPr>
        <w:t xml:space="preserve"> 4 May</w:t>
      </w:r>
      <w:r w:rsidRPr="008D07C1">
        <w:rPr>
          <w:rFonts w:ascii="Courier New" w:hAnsi="Courier New" w:cs="Courier New"/>
        </w:rPr>
        <w:t xml:space="preserve"> until</w:t>
      </w:r>
      <w:r w:rsidR="00001217" w:rsidRPr="008D07C1">
        <w:rPr>
          <w:rFonts w:ascii="Courier New" w:hAnsi="Courier New" w:cs="Courier New"/>
        </w:rPr>
        <w:t xml:space="preserve"> </w:t>
      </w:r>
      <w:smartTag w:uri="urn:schemas-microsoft-com:office:smarttags" w:element="date">
        <w:smartTagPr>
          <w:attr w:name="Year" w:val="2007"/>
          <w:attr w:name="Day" w:val="23"/>
          <w:attr w:name="Month" w:val="5"/>
        </w:smartTagPr>
        <w:r w:rsidR="00001217" w:rsidRPr="008D07C1">
          <w:rPr>
            <w:rFonts w:ascii="Courier New" w:hAnsi="Courier New" w:cs="Courier New"/>
          </w:rPr>
          <w:t>23 May 2007</w:t>
        </w:r>
      </w:smartTag>
      <w:r w:rsidR="00001217" w:rsidRPr="008D07C1">
        <w:rPr>
          <w:rFonts w:ascii="Courier New" w:hAnsi="Courier New" w:cs="Courier New"/>
        </w:rPr>
        <w:t>;</w:t>
      </w:r>
    </w:p>
    <w:p w:rsidR="00571D74" w:rsidRPr="008D07C1" w:rsidRDefault="00571D74" w:rsidP="00D256AA">
      <w:pPr>
        <w:spacing w:line="540" w:lineRule="atLeast"/>
        <w:ind w:left="360"/>
        <w:jc w:val="both"/>
        <w:rPr>
          <w:rFonts w:ascii="Courier New" w:hAnsi="Courier New" w:cs="Courier New"/>
        </w:rPr>
      </w:pPr>
    </w:p>
    <w:p w:rsidR="00571D74" w:rsidRPr="008D07C1" w:rsidRDefault="00571D74" w:rsidP="00001217">
      <w:pPr>
        <w:spacing w:line="540" w:lineRule="atLeast"/>
        <w:ind w:firstLine="720"/>
        <w:jc w:val="both"/>
        <w:rPr>
          <w:rFonts w:ascii="Courier New" w:hAnsi="Courier New" w:cs="Courier New"/>
        </w:rPr>
      </w:pPr>
      <w:r w:rsidRPr="008D07C1">
        <w:rPr>
          <w:rFonts w:ascii="Courier New" w:hAnsi="Courier New" w:cs="Courier New"/>
        </w:rPr>
        <w:t xml:space="preserve">The detention had been extended upon the request from both the Chairman of the District Court of South Jakarta and the </w:t>
      </w:r>
      <w:r w:rsidR="00AB572F" w:rsidRPr="008D07C1">
        <w:rPr>
          <w:rFonts w:ascii="Courier New" w:hAnsi="Courier New" w:cs="Courier New"/>
        </w:rPr>
        <w:t>Public Prosecutor</w:t>
      </w:r>
      <w:r w:rsidRPr="008D07C1">
        <w:rPr>
          <w:rFonts w:ascii="Courier New" w:hAnsi="Courier New" w:cs="Courier New"/>
        </w:rPr>
        <w:t xml:space="preserve">, and until now they remain in detention pursuant to Detention Extension </w:t>
      </w:r>
      <w:r w:rsidRPr="008D07C1">
        <w:rPr>
          <w:rFonts w:ascii="Courier New" w:hAnsi="Courier New" w:cs="Courier New"/>
        </w:rPr>
        <w:lastRenderedPageBreak/>
        <w:t>Letter No.</w:t>
      </w:r>
      <w:r w:rsidR="00001217" w:rsidRPr="008D07C1">
        <w:rPr>
          <w:rFonts w:ascii="Courier New" w:hAnsi="Courier New" w:cs="Courier New"/>
        </w:rPr>
        <w:t xml:space="preserve"> 170/Pen.Pid/2007/PN.Jak.Sel dated </w:t>
      </w:r>
      <w:smartTag w:uri="urn:schemas-microsoft-com:office:smarttags" w:element="date">
        <w:smartTagPr>
          <w:attr w:name="Year" w:val="2007"/>
          <w:attr w:name="Day" w:val="19"/>
          <w:attr w:name="Month" w:val="7"/>
        </w:smartTagPr>
        <w:r w:rsidR="00001217" w:rsidRPr="008D07C1">
          <w:rPr>
            <w:rFonts w:ascii="Courier New" w:hAnsi="Courier New" w:cs="Courier New"/>
          </w:rPr>
          <w:t>19 July 2007</w:t>
        </w:r>
      </w:smartTag>
      <w:r w:rsidR="00001217" w:rsidRPr="008D07C1">
        <w:rPr>
          <w:rFonts w:ascii="Courier New" w:hAnsi="Courier New" w:cs="Courier New"/>
        </w:rPr>
        <w:t>;</w:t>
      </w:r>
    </w:p>
    <w:p w:rsidR="00571D74" w:rsidRPr="008D07C1" w:rsidRDefault="00571D74" w:rsidP="00D256AA">
      <w:pPr>
        <w:spacing w:line="540" w:lineRule="atLeast"/>
        <w:ind w:left="360"/>
        <w:jc w:val="both"/>
        <w:rPr>
          <w:rFonts w:ascii="Courier New" w:hAnsi="Courier New" w:cs="Courier New"/>
        </w:rPr>
      </w:pPr>
    </w:p>
    <w:p w:rsidR="00571D74" w:rsidRPr="008D07C1" w:rsidRDefault="00571D74" w:rsidP="00D256AA">
      <w:pPr>
        <w:spacing w:line="540" w:lineRule="atLeast"/>
        <w:ind w:left="360"/>
        <w:jc w:val="both"/>
        <w:rPr>
          <w:rFonts w:ascii="Courier New" w:hAnsi="Courier New" w:cs="Courier New"/>
        </w:rPr>
      </w:pPr>
      <w:r w:rsidRPr="008D07C1">
        <w:rPr>
          <w:rFonts w:ascii="Courier New" w:hAnsi="Courier New" w:cs="Courier New"/>
        </w:rPr>
        <w:t>The said District Court;</w:t>
      </w:r>
    </w:p>
    <w:p w:rsidR="00571D74" w:rsidRPr="008D07C1" w:rsidRDefault="00571D74" w:rsidP="00D256AA">
      <w:pPr>
        <w:spacing w:line="540" w:lineRule="atLeast"/>
        <w:ind w:left="360"/>
        <w:jc w:val="both"/>
        <w:rPr>
          <w:rFonts w:ascii="Courier New" w:hAnsi="Courier New" w:cs="Courier New"/>
        </w:rPr>
      </w:pPr>
      <w:r w:rsidRPr="008D07C1">
        <w:rPr>
          <w:rFonts w:ascii="Courier New" w:hAnsi="Courier New" w:cs="Courier New"/>
        </w:rPr>
        <w:t>Having read the documents in the case dossier;</w:t>
      </w:r>
    </w:p>
    <w:p w:rsidR="00571D74" w:rsidRPr="008D07C1" w:rsidRDefault="00571D74" w:rsidP="00D256AA">
      <w:pPr>
        <w:spacing w:line="540" w:lineRule="atLeast"/>
        <w:ind w:left="360"/>
        <w:jc w:val="both"/>
        <w:rPr>
          <w:rFonts w:ascii="Courier New" w:hAnsi="Courier New" w:cs="Courier New"/>
        </w:rPr>
      </w:pPr>
      <w:r w:rsidRPr="008D07C1">
        <w:rPr>
          <w:rFonts w:ascii="Courier New" w:hAnsi="Courier New" w:cs="Courier New"/>
        </w:rPr>
        <w:t>Having heard the testimonies from the Police Investigators;</w:t>
      </w:r>
    </w:p>
    <w:p w:rsidR="00571D74" w:rsidRPr="008D07C1" w:rsidRDefault="00571D74" w:rsidP="00D256AA">
      <w:pPr>
        <w:spacing w:line="540" w:lineRule="atLeast"/>
        <w:ind w:left="360"/>
        <w:jc w:val="both"/>
        <w:rPr>
          <w:rFonts w:ascii="Courier New" w:hAnsi="Courier New" w:cs="Courier New"/>
        </w:rPr>
      </w:pPr>
      <w:r w:rsidRPr="008D07C1">
        <w:rPr>
          <w:rFonts w:ascii="Courier New" w:hAnsi="Courier New" w:cs="Courier New"/>
        </w:rPr>
        <w:t>Having heard the statements from the aforementioned;</w:t>
      </w:r>
    </w:p>
    <w:p w:rsidR="00571D74" w:rsidRPr="008D07C1" w:rsidRDefault="00571D74" w:rsidP="00D256AA">
      <w:pPr>
        <w:spacing w:line="540" w:lineRule="atLeast"/>
        <w:ind w:left="360"/>
        <w:jc w:val="both"/>
        <w:rPr>
          <w:rFonts w:ascii="Courier New" w:hAnsi="Courier New" w:cs="Courier New"/>
        </w:rPr>
      </w:pPr>
    </w:p>
    <w:p w:rsidR="00571D74" w:rsidRPr="008D07C1" w:rsidRDefault="00571D74" w:rsidP="00001217">
      <w:pPr>
        <w:spacing w:line="540" w:lineRule="atLeast"/>
        <w:ind w:firstLine="720"/>
        <w:jc w:val="both"/>
        <w:rPr>
          <w:rFonts w:ascii="Courier New" w:hAnsi="Courier New" w:cs="Courier New"/>
        </w:rPr>
      </w:pPr>
      <w:r w:rsidRPr="008D07C1">
        <w:rPr>
          <w:rFonts w:ascii="Courier New" w:hAnsi="Courier New" w:cs="Courier New"/>
        </w:rPr>
        <w:t xml:space="preserve">Having heard the opinion from the </w:t>
      </w:r>
      <w:r w:rsidR="005858D8" w:rsidRPr="008D07C1">
        <w:rPr>
          <w:rFonts w:ascii="Courier New" w:hAnsi="Courier New" w:cs="Courier New"/>
        </w:rPr>
        <w:t xml:space="preserve">Public </w:t>
      </w:r>
      <w:r w:rsidRPr="008D07C1">
        <w:rPr>
          <w:rFonts w:ascii="Courier New" w:hAnsi="Courier New" w:cs="Courier New"/>
        </w:rPr>
        <w:t xml:space="preserve">Prosecutor which essentially states that based on the date received and results of the court hearing, it was evident that the red notice for extradition from the Philippines government submitted to the Ministry of Foreign Affairs of the Republic of Indonesia and passed on  by the Minister of Law and Human Right and filed to the District Court, had been properly and legally </w:t>
      </w:r>
      <w:r w:rsidR="0062206E" w:rsidRPr="008D07C1">
        <w:rPr>
          <w:rFonts w:ascii="Courier New" w:hAnsi="Courier New" w:cs="Courier New"/>
        </w:rPr>
        <w:t>executed</w:t>
      </w:r>
      <w:r w:rsidRPr="008D07C1">
        <w:rPr>
          <w:rFonts w:ascii="Courier New" w:hAnsi="Courier New" w:cs="Courier New"/>
        </w:rPr>
        <w:t>;</w:t>
      </w:r>
    </w:p>
    <w:p w:rsidR="00571D74" w:rsidRPr="008D07C1" w:rsidRDefault="00571D74" w:rsidP="00D256AA">
      <w:pPr>
        <w:spacing w:line="540" w:lineRule="atLeast"/>
        <w:ind w:left="360"/>
        <w:jc w:val="both"/>
        <w:rPr>
          <w:rFonts w:ascii="Courier New" w:hAnsi="Courier New" w:cs="Courier New"/>
        </w:rPr>
      </w:pPr>
    </w:p>
    <w:p w:rsidR="00571D74" w:rsidRPr="008D07C1" w:rsidRDefault="00571D74" w:rsidP="00001217">
      <w:pPr>
        <w:spacing w:line="540" w:lineRule="atLeast"/>
        <w:ind w:firstLine="720"/>
        <w:jc w:val="both"/>
        <w:rPr>
          <w:rFonts w:ascii="Courier New" w:hAnsi="Courier New" w:cs="Courier New"/>
        </w:rPr>
      </w:pPr>
      <w:r w:rsidRPr="008D07C1">
        <w:rPr>
          <w:rFonts w:ascii="Courier New" w:hAnsi="Courier New" w:cs="Courier New"/>
        </w:rPr>
        <w:t>Considering that Vi</w:t>
      </w:r>
      <w:r w:rsidR="00001217" w:rsidRPr="008D07C1">
        <w:rPr>
          <w:rFonts w:ascii="Courier New" w:hAnsi="Courier New" w:cs="Courier New"/>
        </w:rPr>
        <w:t>jayeswaran Vijayaratnam a.k.a. Vijay Eswaran, Tagumpay Pablo Perez Kintanar, Joseph Luis Eleuterio Tomacruz bismark, Donna Marie Immson,</w:t>
      </w:r>
      <w:r w:rsidRPr="008D07C1">
        <w:rPr>
          <w:rFonts w:ascii="Courier New" w:hAnsi="Courier New" w:cs="Courier New"/>
        </w:rPr>
        <w:t xml:space="preserve"> had been brought to the court hearing of the District Court of South Jakarta under a petition for a judgment from a court whether the aforementioned would be subject to such extradition, Number</w:t>
      </w:r>
      <w:r w:rsidR="00001217" w:rsidRPr="008D07C1">
        <w:rPr>
          <w:rFonts w:ascii="Courier New" w:hAnsi="Courier New" w:cs="Courier New"/>
        </w:rPr>
        <w:t xml:space="preserve"> 249/Ep.1/JKTSL/07/2007 dated 16 July </w:t>
      </w:r>
      <w:r w:rsidR="00001217" w:rsidRPr="008D07C1">
        <w:rPr>
          <w:rFonts w:ascii="Courier New" w:hAnsi="Courier New" w:cs="Courier New"/>
        </w:rPr>
        <w:lastRenderedPageBreak/>
        <w:t>2007</w:t>
      </w:r>
      <w:r w:rsidRPr="008D07C1">
        <w:rPr>
          <w:rFonts w:ascii="Courier New" w:hAnsi="Courier New" w:cs="Courier New"/>
        </w:rPr>
        <w:t xml:space="preserve"> submitted by SUPARDI, Bachelor of Law, the Main </w:t>
      </w:r>
      <w:r w:rsidR="005858D8" w:rsidRPr="008D07C1">
        <w:rPr>
          <w:rFonts w:ascii="Courier New" w:hAnsi="Courier New" w:cs="Courier New"/>
        </w:rPr>
        <w:t xml:space="preserve">Public </w:t>
      </w:r>
      <w:r w:rsidRPr="008D07C1">
        <w:rPr>
          <w:rFonts w:ascii="Courier New" w:hAnsi="Courier New" w:cs="Courier New"/>
        </w:rPr>
        <w:t xml:space="preserve">Prosecutor for General Crimes at the </w:t>
      </w:r>
      <w:r w:rsidR="0062206E" w:rsidRPr="008D07C1">
        <w:rPr>
          <w:rFonts w:ascii="Courier New" w:hAnsi="Courier New" w:cs="Courier New"/>
        </w:rPr>
        <w:t>Chief Public Prosecutor Office</w:t>
      </w:r>
      <w:r w:rsidRPr="008D07C1">
        <w:rPr>
          <w:rFonts w:ascii="Courier New" w:hAnsi="Courier New" w:cs="Courier New"/>
        </w:rPr>
        <w:t xml:space="preserve"> of the Special Capital Territory of Jakar</w:t>
      </w:r>
      <w:r w:rsidR="0062206E" w:rsidRPr="008D07C1">
        <w:rPr>
          <w:rFonts w:ascii="Courier New" w:hAnsi="Courier New" w:cs="Courier New"/>
        </w:rPr>
        <w:t>ta, which essentially requested</w:t>
      </w:r>
      <w:r w:rsidRPr="008D07C1">
        <w:rPr>
          <w:rFonts w:ascii="Courier New" w:hAnsi="Courier New" w:cs="Courier New"/>
        </w:rPr>
        <w:t xml:space="preserve"> the District Court of South Jakarta to pass a Judgment of whether or not the </w:t>
      </w:r>
      <w:r w:rsidR="0062206E" w:rsidRPr="008D07C1">
        <w:rPr>
          <w:rFonts w:ascii="Courier New" w:hAnsi="Courier New" w:cs="Courier New"/>
        </w:rPr>
        <w:t>aforementioned would be extradi</w:t>
      </w:r>
      <w:r w:rsidRPr="008D07C1">
        <w:rPr>
          <w:rFonts w:ascii="Courier New" w:hAnsi="Courier New" w:cs="Courier New"/>
        </w:rPr>
        <w:t>ted in compliance to Law No.1 of 1979.</w:t>
      </w:r>
    </w:p>
    <w:p w:rsidR="003A126F" w:rsidRPr="008D07C1" w:rsidRDefault="003A126F" w:rsidP="00D256AA">
      <w:pPr>
        <w:spacing w:line="540" w:lineRule="atLeast"/>
        <w:ind w:left="360"/>
        <w:jc w:val="both"/>
        <w:rPr>
          <w:rFonts w:ascii="Courier New" w:hAnsi="Courier New" w:cs="Courier New"/>
        </w:rPr>
      </w:pPr>
    </w:p>
    <w:p w:rsidR="003A126F" w:rsidRPr="008D07C1" w:rsidRDefault="003A126F" w:rsidP="00001217">
      <w:pPr>
        <w:spacing w:line="540" w:lineRule="atLeast"/>
        <w:ind w:firstLine="720"/>
        <w:jc w:val="both"/>
        <w:rPr>
          <w:rFonts w:ascii="Courier New" w:hAnsi="Courier New" w:cs="Courier New"/>
        </w:rPr>
      </w:pPr>
      <w:r w:rsidRPr="008D07C1">
        <w:rPr>
          <w:rFonts w:ascii="Courier New" w:hAnsi="Courier New" w:cs="Courier New"/>
        </w:rPr>
        <w:t>Considering that on the court hearing day as scheduled, the aforementioned were present to the court accompanied by their lawyer</w:t>
      </w:r>
      <w:r w:rsidR="0062206E" w:rsidRPr="008D07C1">
        <w:rPr>
          <w:rFonts w:ascii="Courier New" w:hAnsi="Courier New" w:cs="Courier New"/>
        </w:rPr>
        <w:t>s</w:t>
      </w:r>
      <w:r w:rsidRPr="008D07C1">
        <w:rPr>
          <w:rFonts w:ascii="Courier New" w:hAnsi="Courier New" w:cs="Courier New"/>
        </w:rPr>
        <w:t>, namely D</w:t>
      </w:r>
      <w:r w:rsidR="00001217" w:rsidRPr="008D07C1">
        <w:rPr>
          <w:rFonts w:ascii="Courier New" w:hAnsi="Courier New" w:cs="Courier New"/>
        </w:rPr>
        <w:t>R</w:t>
      </w:r>
      <w:r w:rsidRPr="008D07C1">
        <w:rPr>
          <w:rFonts w:ascii="Courier New" w:hAnsi="Courier New" w:cs="Courier New"/>
        </w:rPr>
        <w:t>.</w:t>
      </w:r>
      <w:r w:rsidR="00001217" w:rsidRPr="008D07C1">
        <w:rPr>
          <w:rFonts w:ascii="Courier New" w:hAnsi="Courier New" w:cs="Courier New"/>
        </w:rPr>
        <w:t xml:space="preserve"> Tommy S. Bhail, </w:t>
      </w:r>
      <w:r w:rsidR="00FE699C" w:rsidRPr="008D07C1">
        <w:rPr>
          <w:rFonts w:ascii="Courier New" w:hAnsi="Courier New" w:cs="Courier New"/>
        </w:rPr>
        <w:t>B</w:t>
      </w:r>
      <w:r w:rsidR="00001217" w:rsidRPr="008D07C1">
        <w:rPr>
          <w:rFonts w:ascii="Courier New" w:hAnsi="Courier New" w:cs="Courier New"/>
        </w:rPr>
        <w:t>achelor of Law., LLM, Rasida Siregar, Bachelor of Law</w:t>
      </w:r>
      <w:r w:rsidRPr="008D07C1">
        <w:rPr>
          <w:rFonts w:ascii="Courier New" w:hAnsi="Courier New" w:cs="Courier New"/>
        </w:rPr>
        <w:t xml:space="preserve">, </w:t>
      </w:r>
      <w:r w:rsidR="00001217" w:rsidRPr="008D07C1">
        <w:rPr>
          <w:rFonts w:ascii="Courier New" w:hAnsi="Courier New" w:cs="Courier New"/>
        </w:rPr>
        <w:t xml:space="preserve">Herman Ginting, Bachelor of Law, Master of Law, Sarma Evrilina Sihombing, </w:t>
      </w:r>
      <w:r w:rsidR="00FE699C" w:rsidRPr="008D07C1">
        <w:rPr>
          <w:rFonts w:ascii="Courier New" w:hAnsi="Courier New" w:cs="Courier New"/>
        </w:rPr>
        <w:t>B</w:t>
      </w:r>
      <w:r w:rsidR="00001217" w:rsidRPr="008D07C1">
        <w:rPr>
          <w:rFonts w:ascii="Courier New" w:hAnsi="Courier New" w:cs="Courier New"/>
        </w:rPr>
        <w:t xml:space="preserve">achelor of Law, </w:t>
      </w:r>
      <w:r w:rsidRPr="008D07C1">
        <w:rPr>
          <w:rFonts w:ascii="Courier New" w:hAnsi="Courier New" w:cs="Courier New"/>
        </w:rPr>
        <w:t>lawyers and counselors at law at T</w:t>
      </w:r>
      <w:r w:rsidR="00001217" w:rsidRPr="008D07C1">
        <w:rPr>
          <w:rFonts w:ascii="Courier New" w:hAnsi="Courier New" w:cs="Courier New"/>
        </w:rPr>
        <w:t>OMMY S BHAIL &amp; PARTNERS</w:t>
      </w:r>
      <w:r w:rsidRPr="008D07C1">
        <w:rPr>
          <w:rFonts w:ascii="Courier New" w:hAnsi="Courier New" w:cs="Courier New"/>
        </w:rPr>
        <w:t xml:space="preserve"> with</w:t>
      </w:r>
      <w:r w:rsidR="0062206E" w:rsidRPr="008D07C1">
        <w:rPr>
          <w:rFonts w:ascii="Courier New" w:hAnsi="Courier New" w:cs="Courier New"/>
        </w:rPr>
        <w:t xml:space="preserve"> its office in</w:t>
      </w:r>
      <w:r w:rsidRPr="008D07C1">
        <w:rPr>
          <w:rFonts w:ascii="Courier New" w:hAnsi="Courier New" w:cs="Courier New"/>
        </w:rPr>
        <w:t xml:space="preserve"> Ko</w:t>
      </w:r>
      <w:r w:rsidR="00001217" w:rsidRPr="008D07C1">
        <w:rPr>
          <w:rFonts w:ascii="Courier New" w:hAnsi="Courier New" w:cs="Courier New"/>
        </w:rPr>
        <w:t>mplek Duta Merlin Blok C No. 33</w:t>
      </w:r>
      <w:r w:rsidRPr="008D07C1">
        <w:rPr>
          <w:rFonts w:ascii="Courier New" w:hAnsi="Courier New" w:cs="Courier New"/>
        </w:rPr>
        <w:t>, 2</w:t>
      </w:r>
      <w:r w:rsidRPr="008D07C1">
        <w:rPr>
          <w:rFonts w:ascii="Courier New" w:hAnsi="Courier New" w:cs="Courier New"/>
          <w:vertAlign w:val="superscript"/>
        </w:rPr>
        <w:t>nd</w:t>
      </w:r>
      <w:r w:rsidRPr="008D07C1">
        <w:rPr>
          <w:rFonts w:ascii="Courier New" w:hAnsi="Courier New" w:cs="Courier New"/>
        </w:rPr>
        <w:t xml:space="preserve"> floor</w:t>
      </w:r>
      <w:r w:rsidR="00001217" w:rsidRPr="008D07C1">
        <w:rPr>
          <w:rFonts w:ascii="Courier New" w:hAnsi="Courier New" w:cs="Courier New"/>
        </w:rPr>
        <w:t xml:space="preserve"> Jl. Gajah Mada Kav. 3-5 </w:t>
      </w:r>
      <w:smartTag w:uri="urn:schemas-microsoft-com:office:smarttags" w:element="place">
        <w:smartTag w:uri="urn:schemas-microsoft-com:office:smarttags" w:element="City">
          <w:r w:rsidR="00001217" w:rsidRPr="008D07C1">
            <w:rPr>
              <w:rFonts w:ascii="Courier New" w:hAnsi="Courier New" w:cs="Courier New"/>
            </w:rPr>
            <w:t>Jakarta</w:t>
          </w:r>
        </w:smartTag>
      </w:smartTag>
      <w:r w:rsidR="00001217" w:rsidRPr="008D07C1">
        <w:rPr>
          <w:rFonts w:ascii="Courier New" w:hAnsi="Courier New" w:cs="Courier New"/>
        </w:rPr>
        <w:t xml:space="preserve"> 10130,</w:t>
      </w:r>
      <w:r w:rsidR="0062206E" w:rsidRPr="008D07C1">
        <w:rPr>
          <w:rFonts w:ascii="Courier New" w:hAnsi="Courier New" w:cs="Courier New"/>
        </w:rPr>
        <w:t xml:space="preserve"> </w:t>
      </w:r>
      <w:r w:rsidR="002B7A00" w:rsidRPr="008D07C1">
        <w:rPr>
          <w:rFonts w:ascii="Courier New" w:hAnsi="Courier New" w:cs="Courier New"/>
        </w:rPr>
        <w:t>in accordance with</w:t>
      </w:r>
      <w:r w:rsidR="0062206E" w:rsidRPr="008D07C1">
        <w:rPr>
          <w:rFonts w:ascii="Courier New" w:hAnsi="Courier New" w:cs="Courier New"/>
        </w:rPr>
        <w:t xml:space="preserve"> the Special Power of A</w:t>
      </w:r>
      <w:r w:rsidRPr="008D07C1">
        <w:rPr>
          <w:rFonts w:ascii="Courier New" w:hAnsi="Courier New" w:cs="Courier New"/>
        </w:rPr>
        <w:t>ttorney dated</w:t>
      </w:r>
      <w:r w:rsidR="00001217" w:rsidRPr="008D07C1">
        <w:rPr>
          <w:rFonts w:ascii="Courier New" w:hAnsi="Courier New" w:cs="Courier New"/>
        </w:rPr>
        <w:t xml:space="preserve"> </w:t>
      </w:r>
      <w:smartTag w:uri="urn:schemas-microsoft-com:office:smarttags" w:element="date">
        <w:smartTagPr>
          <w:attr w:name="Year" w:val="2007"/>
          <w:attr w:name="Day" w:val="23"/>
          <w:attr w:name="Month" w:val="7"/>
        </w:smartTagPr>
        <w:r w:rsidR="00001217" w:rsidRPr="008D07C1">
          <w:rPr>
            <w:rFonts w:ascii="Courier New" w:hAnsi="Courier New" w:cs="Courier New"/>
          </w:rPr>
          <w:t>23 July 2007</w:t>
        </w:r>
      </w:smartTag>
      <w:r w:rsidR="00001217" w:rsidRPr="008D07C1">
        <w:rPr>
          <w:rFonts w:ascii="Courier New" w:hAnsi="Courier New" w:cs="Courier New"/>
        </w:rPr>
        <w:t>;</w:t>
      </w:r>
    </w:p>
    <w:p w:rsidR="003A126F" w:rsidRPr="008D07C1" w:rsidRDefault="003A126F" w:rsidP="00D256AA">
      <w:pPr>
        <w:spacing w:line="540" w:lineRule="atLeast"/>
        <w:ind w:left="360"/>
        <w:jc w:val="both"/>
        <w:rPr>
          <w:rFonts w:ascii="Courier New" w:hAnsi="Courier New" w:cs="Courier New"/>
        </w:rPr>
      </w:pPr>
    </w:p>
    <w:p w:rsidR="003A126F" w:rsidRPr="008D07C1" w:rsidRDefault="003A126F" w:rsidP="00001217">
      <w:pPr>
        <w:spacing w:line="540" w:lineRule="atLeast"/>
        <w:ind w:firstLine="720"/>
        <w:jc w:val="both"/>
        <w:rPr>
          <w:rFonts w:ascii="Courier New" w:hAnsi="Courier New" w:cs="Courier New"/>
        </w:rPr>
      </w:pPr>
      <w:r w:rsidRPr="008D07C1">
        <w:rPr>
          <w:rFonts w:ascii="Courier New" w:hAnsi="Courier New" w:cs="Courier New"/>
        </w:rPr>
        <w:t xml:space="preserve">Considering that as the Indonesian court system uses Bahasa Indonesia, </w:t>
      </w:r>
      <w:r w:rsidR="0062206E" w:rsidRPr="008D07C1">
        <w:rPr>
          <w:rFonts w:ascii="Courier New" w:hAnsi="Courier New" w:cs="Courier New"/>
        </w:rPr>
        <w:t xml:space="preserve">therefore </w:t>
      </w:r>
      <w:r w:rsidRPr="008D07C1">
        <w:rPr>
          <w:rFonts w:ascii="Courier New" w:hAnsi="Courier New" w:cs="Courier New"/>
        </w:rPr>
        <w:t>to ensure smooth examination, the aforementioned was accompanied by a translator who had first took an oath, that being an official translator</w:t>
      </w:r>
      <w:r w:rsidR="0062206E" w:rsidRPr="008D07C1">
        <w:rPr>
          <w:rFonts w:ascii="Courier New" w:hAnsi="Courier New" w:cs="Courier New"/>
        </w:rPr>
        <w:t>,</w:t>
      </w:r>
      <w:r w:rsidRPr="008D07C1">
        <w:rPr>
          <w:rFonts w:ascii="Courier New" w:hAnsi="Courier New" w:cs="Courier New"/>
        </w:rPr>
        <w:t xml:space="preserve"> he would interpret all the testimonies and </w:t>
      </w:r>
      <w:r w:rsidRPr="008D07C1">
        <w:rPr>
          <w:rFonts w:ascii="Courier New" w:hAnsi="Courier New" w:cs="Courier New"/>
        </w:rPr>
        <w:lastRenderedPageBreak/>
        <w:t>statements from Bahasa Indonesia to English and vice versa accurately and correctly, namely:</w:t>
      </w:r>
    </w:p>
    <w:p w:rsidR="00001217" w:rsidRPr="008D07C1" w:rsidRDefault="00001217" w:rsidP="00D256AA">
      <w:pPr>
        <w:spacing w:line="540" w:lineRule="atLeast"/>
        <w:ind w:left="360"/>
        <w:jc w:val="both"/>
        <w:rPr>
          <w:rFonts w:ascii="Courier New" w:hAnsi="Courier New" w:cs="Courier New"/>
        </w:rPr>
      </w:pPr>
    </w:p>
    <w:tbl>
      <w:tblPr>
        <w:tblW w:w="8057" w:type="dxa"/>
        <w:tblInd w:w="468" w:type="dxa"/>
        <w:tblLayout w:type="fixed"/>
        <w:tblCellMar>
          <w:left w:w="29" w:type="dxa"/>
          <w:right w:w="29" w:type="dxa"/>
        </w:tblCellMar>
        <w:tblLook w:val="01E0" w:firstRow="1" w:lastRow="1" w:firstColumn="1" w:lastColumn="1" w:noHBand="0" w:noVBand="0"/>
      </w:tblPr>
      <w:tblGrid>
        <w:gridCol w:w="2373"/>
        <w:gridCol w:w="248"/>
        <w:gridCol w:w="5436"/>
      </w:tblGrid>
      <w:tr w:rsidR="00A047EA" w:rsidRPr="00763F44">
        <w:tc>
          <w:tcPr>
            <w:tcW w:w="2373" w:type="dxa"/>
          </w:tcPr>
          <w:p w:rsidR="00A047EA" w:rsidRPr="008D07C1" w:rsidRDefault="00A047EA" w:rsidP="00763F44">
            <w:pPr>
              <w:spacing w:line="540" w:lineRule="atLeast"/>
              <w:jc w:val="both"/>
            </w:pPr>
            <w:r w:rsidRPr="008D07C1">
              <w:t>Name</w:t>
            </w:r>
          </w:p>
        </w:tc>
        <w:tc>
          <w:tcPr>
            <w:tcW w:w="248" w:type="dxa"/>
          </w:tcPr>
          <w:p w:rsidR="00A047EA" w:rsidRPr="00763F44" w:rsidRDefault="00A047EA" w:rsidP="00763F44">
            <w:pPr>
              <w:spacing w:line="540" w:lineRule="atLeast"/>
              <w:jc w:val="both"/>
              <w:rPr>
                <w:rFonts w:ascii="Courier New" w:hAnsi="Courier New" w:cs="Courier New"/>
              </w:rPr>
            </w:pPr>
            <w:r w:rsidRPr="00763F44">
              <w:rPr>
                <w:rFonts w:ascii="Courier New" w:hAnsi="Courier New" w:cs="Courier New"/>
              </w:rPr>
              <w:t>:</w:t>
            </w:r>
          </w:p>
        </w:tc>
        <w:tc>
          <w:tcPr>
            <w:tcW w:w="5436" w:type="dxa"/>
          </w:tcPr>
          <w:p w:rsidR="00A047EA" w:rsidRPr="00763F44" w:rsidRDefault="008D07C1" w:rsidP="00763F44">
            <w:pPr>
              <w:spacing w:line="540" w:lineRule="atLeast"/>
              <w:jc w:val="both"/>
              <w:rPr>
                <w:rFonts w:ascii="Courier New" w:hAnsi="Courier New" w:cs="Courier New"/>
              </w:rPr>
            </w:pPr>
            <w:r w:rsidRPr="00763F44">
              <w:rPr>
                <w:rFonts w:ascii="Courier New" w:hAnsi="Courier New" w:cs="Courier New"/>
              </w:rPr>
              <w:t>Drs</w:t>
            </w:r>
            <w:r w:rsidR="00A047EA" w:rsidRPr="00763F44">
              <w:rPr>
                <w:rFonts w:ascii="Courier New" w:hAnsi="Courier New" w:cs="Courier New"/>
              </w:rPr>
              <w:t>.</w:t>
            </w:r>
            <w:r w:rsidRPr="00763F44">
              <w:rPr>
                <w:rFonts w:ascii="Courier New" w:hAnsi="Courier New" w:cs="Courier New"/>
              </w:rPr>
              <w:t xml:space="preserve"> </w:t>
            </w:r>
            <w:r w:rsidR="00A047EA" w:rsidRPr="00763F44">
              <w:rPr>
                <w:rFonts w:ascii="Courier New" w:hAnsi="Courier New" w:cs="Courier New"/>
              </w:rPr>
              <w:t>Andrew Budiyanto, Address Bekasi, 45 years old</w:t>
            </w:r>
          </w:p>
        </w:tc>
      </w:tr>
      <w:tr w:rsidR="00A047EA" w:rsidRPr="00763F44">
        <w:tc>
          <w:tcPr>
            <w:tcW w:w="2373" w:type="dxa"/>
          </w:tcPr>
          <w:p w:rsidR="00A047EA" w:rsidRPr="008D07C1" w:rsidRDefault="00A047EA" w:rsidP="00763F44">
            <w:pPr>
              <w:spacing w:line="540" w:lineRule="atLeast"/>
              <w:jc w:val="both"/>
            </w:pPr>
            <w:r w:rsidRPr="008D07C1">
              <w:t>Place and date of birth</w:t>
            </w:r>
          </w:p>
        </w:tc>
        <w:tc>
          <w:tcPr>
            <w:tcW w:w="248" w:type="dxa"/>
          </w:tcPr>
          <w:p w:rsidR="00A047EA" w:rsidRPr="00763F44" w:rsidRDefault="00A047EA" w:rsidP="00763F44">
            <w:pPr>
              <w:spacing w:line="540" w:lineRule="atLeast"/>
              <w:jc w:val="both"/>
              <w:rPr>
                <w:rFonts w:ascii="Courier New" w:hAnsi="Courier New" w:cs="Courier New"/>
              </w:rPr>
            </w:pPr>
            <w:r w:rsidRPr="00763F44">
              <w:rPr>
                <w:rFonts w:ascii="Courier New" w:hAnsi="Courier New" w:cs="Courier New"/>
              </w:rPr>
              <w:t>:</w:t>
            </w:r>
          </w:p>
        </w:tc>
        <w:tc>
          <w:tcPr>
            <w:tcW w:w="5436" w:type="dxa"/>
          </w:tcPr>
          <w:p w:rsidR="00A047EA" w:rsidRPr="00763F44" w:rsidRDefault="00A047EA" w:rsidP="00763F44">
            <w:pPr>
              <w:spacing w:line="540" w:lineRule="atLeast"/>
              <w:jc w:val="both"/>
              <w:rPr>
                <w:rFonts w:ascii="Courier New" w:hAnsi="Courier New" w:cs="Courier New"/>
              </w:rPr>
            </w:pPr>
            <w:smartTag w:uri="urn:schemas-microsoft-com:office:smarttags" w:element="date">
              <w:smartTagPr>
                <w:attr w:name="Year" w:val="1954"/>
                <w:attr w:name="Day" w:val="12"/>
                <w:attr w:name="Month" w:val="12"/>
              </w:smartTagPr>
              <w:r w:rsidRPr="00763F44">
                <w:rPr>
                  <w:rFonts w:ascii="Courier New" w:hAnsi="Courier New" w:cs="Courier New"/>
                </w:rPr>
                <w:t>12 December 1954</w:t>
              </w:r>
            </w:smartTag>
            <w:r w:rsidRPr="00763F44">
              <w:rPr>
                <w:rFonts w:ascii="Courier New" w:hAnsi="Courier New" w:cs="Courier New"/>
              </w:rPr>
              <w:t xml:space="preserve">, Occupation: </w:t>
            </w:r>
            <w:r w:rsidR="0062206E" w:rsidRPr="00763F44">
              <w:rPr>
                <w:rFonts w:ascii="Courier New" w:hAnsi="Courier New" w:cs="Courier New"/>
              </w:rPr>
              <w:t>p</w:t>
            </w:r>
            <w:r w:rsidRPr="00763F44">
              <w:rPr>
                <w:rFonts w:ascii="Courier New" w:hAnsi="Courier New" w:cs="Courier New"/>
              </w:rPr>
              <w:t>rivate</w:t>
            </w:r>
            <w:r w:rsidR="0062206E" w:rsidRPr="00763F44">
              <w:rPr>
                <w:rFonts w:ascii="Courier New" w:hAnsi="Courier New" w:cs="Courier New"/>
              </w:rPr>
              <w:t xml:space="preserve"> individual</w:t>
            </w:r>
            <w:r w:rsidRPr="00763F44">
              <w:rPr>
                <w:rFonts w:ascii="Courier New" w:hAnsi="Courier New" w:cs="Courier New"/>
              </w:rPr>
              <w:t>, Religion : Christian</w:t>
            </w:r>
          </w:p>
        </w:tc>
      </w:tr>
    </w:tbl>
    <w:p w:rsidR="00A047EA" w:rsidRPr="008D07C1" w:rsidRDefault="00A047EA" w:rsidP="00D256AA">
      <w:pPr>
        <w:spacing w:line="540" w:lineRule="atLeast"/>
        <w:ind w:left="360"/>
        <w:jc w:val="both"/>
        <w:rPr>
          <w:rFonts w:ascii="Courier New" w:hAnsi="Courier New" w:cs="Courier New"/>
        </w:rPr>
      </w:pPr>
    </w:p>
    <w:p w:rsidR="003A126F" w:rsidRPr="008D07C1" w:rsidRDefault="003A126F" w:rsidP="00001217">
      <w:pPr>
        <w:spacing w:line="540" w:lineRule="atLeast"/>
        <w:ind w:firstLine="720"/>
        <w:jc w:val="both"/>
        <w:rPr>
          <w:rFonts w:ascii="Courier New" w:hAnsi="Courier New" w:cs="Courier New"/>
        </w:rPr>
      </w:pPr>
      <w:r w:rsidRPr="008D07C1">
        <w:rPr>
          <w:rFonts w:ascii="Courier New" w:hAnsi="Courier New" w:cs="Courier New"/>
        </w:rPr>
        <w:t>Considering that the Judge had explained the purpose of the court hearing, namely in correspond to the extradition request from the Philippines government to the Indonesian government</w:t>
      </w:r>
      <w:r w:rsidR="0062206E" w:rsidRPr="008D07C1">
        <w:rPr>
          <w:rFonts w:ascii="Courier New" w:hAnsi="Courier New" w:cs="Courier New"/>
        </w:rPr>
        <w:t xml:space="preserve"> which had been</w:t>
      </w:r>
      <w:r w:rsidRPr="008D07C1">
        <w:rPr>
          <w:rFonts w:ascii="Courier New" w:hAnsi="Courier New" w:cs="Courier New"/>
        </w:rPr>
        <w:t xml:space="preserve"> submitted to the Director of International Agreement of the Directorate General of Ministry of Foreign Affairs of the Republic of Indonesia and passed on to the Minister of Law and Human Right of the Republic of Indonesia in respect to the crime committed by </w:t>
      </w:r>
      <w:r w:rsidR="00001217" w:rsidRPr="008D07C1">
        <w:rPr>
          <w:rFonts w:ascii="Courier New" w:hAnsi="Courier New" w:cs="Courier New"/>
        </w:rPr>
        <w:t xml:space="preserve">Vijayeswaran Vijayaratnam a.k.a. Vijay Eswaran, Tagumpay Pablo Perez Kintanar, Joseph Luis Eleuterio Tomacruz Bismark, Donna Marie Immson </w:t>
      </w:r>
      <w:r w:rsidRPr="008D07C1">
        <w:rPr>
          <w:rFonts w:ascii="Courier New" w:hAnsi="Courier New" w:cs="Courier New"/>
        </w:rPr>
        <w:t xml:space="preserve">in the Philippines whereby before their case had been examined in the Philippino Court, they were in Indonesia to attend </w:t>
      </w:r>
      <w:r w:rsidR="0062206E" w:rsidRPr="008D07C1">
        <w:rPr>
          <w:rFonts w:ascii="Courier New" w:hAnsi="Courier New" w:cs="Courier New"/>
        </w:rPr>
        <w:t xml:space="preserve">the </w:t>
      </w:r>
      <w:r w:rsidRPr="008D07C1">
        <w:rPr>
          <w:rFonts w:ascii="Courier New" w:hAnsi="Courier New" w:cs="Courier New"/>
        </w:rPr>
        <w:t>V-Team International seminar.</w:t>
      </w:r>
    </w:p>
    <w:p w:rsidR="003A126F" w:rsidRPr="008D07C1" w:rsidRDefault="003A126F" w:rsidP="00D256AA">
      <w:pPr>
        <w:spacing w:line="540" w:lineRule="atLeast"/>
        <w:ind w:left="360"/>
        <w:jc w:val="both"/>
        <w:rPr>
          <w:rFonts w:ascii="Courier New" w:hAnsi="Courier New" w:cs="Courier New"/>
        </w:rPr>
      </w:pPr>
    </w:p>
    <w:p w:rsidR="003A126F" w:rsidRPr="008D07C1" w:rsidRDefault="003A126F" w:rsidP="00001217">
      <w:pPr>
        <w:spacing w:line="540" w:lineRule="atLeast"/>
        <w:ind w:firstLine="720"/>
        <w:jc w:val="both"/>
        <w:rPr>
          <w:rFonts w:ascii="Courier New" w:hAnsi="Courier New" w:cs="Courier New"/>
        </w:rPr>
      </w:pPr>
      <w:r w:rsidRPr="008D07C1">
        <w:rPr>
          <w:rFonts w:ascii="Courier New" w:hAnsi="Courier New" w:cs="Courier New"/>
        </w:rPr>
        <w:lastRenderedPageBreak/>
        <w:t>Considering that during the court hearing, the testimonies from the witnesses had been heard, namely</w:t>
      </w:r>
      <w:r w:rsidR="00AB572F" w:rsidRPr="008D07C1">
        <w:rPr>
          <w:rFonts w:ascii="Courier New" w:hAnsi="Courier New" w:cs="Courier New"/>
        </w:rPr>
        <w:t xml:space="preserve"> from</w:t>
      </w:r>
      <w:r w:rsidRPr="008D07C1">
        <w:rPr>
          <w:rFonts w:ascii="Courier New" w:hAnsi="Courier New" w:cs="Courier New"/>
        </w:rPr>
        <w:t>:</w:t>
      </w:r>
    </w:p>
    <w:p w:rsidR="003A126F" w:rsidRPr="008D07C1" w:rsidRDefault="003A126F" w:rsidP="00D256AA">
      <w:pPr>
        <w:spacing w:line="540" w:lineRule="atLeast"/>
        <w:ind w:left="360"/>
        <w:jc w:val="both"/>
        <w:rPr>
          <w:rFonts w:ascii="Courier New" w:hAnsi="Courier New" w:cs="Courier New"/>
        </w:rPr>
      </w:pPr>
    </w:p>
    <w:p w:rsidR="003A126F" w:rsidRPr="008D07C1" w:rsidRDefault="003A126F" w:rsidP="00001217">
      <w:pPr>
        <w:numPr>
          <w:ilvl w:val="0"/>
          <w:numId w:val="3"/>
        </w:numPr>
        <w:tabs>
          <w:tab w:val="clear" w:pos="795"/>
        </w:tabs>
        <w:spacing w:line="540" w:lineRule="atLeast"/>
        <w:ind w:left="435"/>
        <w:jc w:val="both"/>
        <w:rPr>
          <w:rFonts w:ascii="Courier New" w:hAnsi="Courier New" w:cs="Courier New"/>
        </w:rPr>
      </w:pPr>
      <w:r w:rsidRPr="008D07C1">
        <w:rPr>
          <w:rFonts w:ascii="Courier New" w:hAnsi="Courier New" w:cs="Courier New"/>
        </w:rPr>
        <w:t xml:space="preserve">Witness: </w:t>
      </w:r>
      <w:r w:rsidRPr="008D07C1">
        <w:rPr>
          <w:rFonts w:ascii="Courier New" w:hAnsi="Courier New" w:cs="Courier New"/>
          <w:b/>
          <w:u w:val="single"/>
        </w:rPr>
        <w:t>Police Commissioner, Ir.</w:t>
      </w:r>
      <w:r w:rsidR="00001217" w:rsidRPr="008D07C1">
        <w:rPr>
          <w:rFonts w:ascii="Courier New" w:hAnsi="Courier New" w:cs="Courier New"/>
          <w:b/>
          <w:u w:val="single"/>
        </w:rPr>
        <w:t xml:space="preserve"> Dadang Sutrasno</w:t>
      </w:r>
      <w:r w:rsidRPr="008D07C1">
        <w:rPr>
          <w:rFonts w:ascii="Courier New" w:hAnsi="Courier New" w:cs="Courier New"/>
        </w:rPr>
        <w:t>, assigned to the NCB Interpol Jakarta, Jl.</w:t>
      </w:r>
      <w:r w:rsidR="00001217" w:rsidRPr="008D07C1">
        <w:rPr>
          <w:rFonts w:ascii="Courier New" w:hAnsi="Courier New" w:cs="Courier New"/>
        </w:rPr>
        <w:t xml:space="preserve"> Trunojoyo No. 3 Kebayoran Baru South Jakarta</w:t>
      </w:r>
      <w:r w:rsidRPr="008D07C1">
        <w:rPr>
          <w:rFonts w:ascii="Courier New" w:hAnsi="Courier New" w:cs="Courier New"/>
        </w:rPr>
        <w:t>, who under oath testified as follows:</w:t>
      </w:r>
    </w:p>
    <w:p w:rsidR="00001217" w:rsidRPr="008D07C1" w:rsidRDefault="003A126F" w:rsidP="00001217">
      <w:pPr>
        <w:spacing w:line="540" w:lineRule="atLeast"/>
        <w:ind w:left="720" w:hanging="360"/>
        <w:jc w:val="both"/>
        <w:rPr>
          <w:rFonts w:ascii="Courier New" w:hAnsi="Courier New" w:cs="Courier New"/>
        </w:rPr>
      </w:pPr>
      <w:r w:rsidRPr="008D07C1">
        <w:rPr>
          <w:rFonts w:ascii="Courier New" w:hAnsi="Courier New" w:cs="Courier New"/>
        </w:rPr>
        <w:t>-</w:t>
      </w:r>
      <w:r w:rsidR="00001217" w:rsidRPr="008D07C1">
        <w:rPr>
          <w:rFonts w:ascii="Courier New" w:hAnsi="Courier New" w:cs="Courier New"/>
        </w:rPr>
        <w:tab/>
      </w:r>
      <w:r w:rsidRPr="008D07C1">
        <w:rPr>
          <w:rFonts w:ascii="Courier New" w:hAnsi="Courier New" w:cs="Courier New"/>
        </w:rPr>
        <w:t xml:space="preserve">It was evident the witness is an Indonesian police officer assigned to NCB Interpol. He was aware of the Red Notice issued by the French Interpol based on the request of </w:t>
      </w:r>
      <w:r w:rsidR="00FE699C" w:rsidRPr="008D07C1">
        <w:rPr>
          <w:rFonts w:ascii="Courier New" w:hAnsi="Courier New" w:cs="Courier New"/>
        </w:rPr>
        <w:t>Philippines Interpol</w:t>
      </w:r>
      <w:r w:rsidRPr="008D07C1">
        <w:rPr>
          <w:rFonts w:ascii="Courier New" w:hAnsi="Courier New" w:cs="Courier New"/>
        </w:rPr>
        <w:t>;</w:t>
      </w:r>
    </w:p>
    <w:p w:rsidR="00001217" w:rsidRPr="008D07C1" w:rsidRDefault="003A126F" w:rsidP="00001217">
      <w:pPr>
        <w:spacing w:line="540" w:lineRule="atLeast"/>
        <w:ind w:left="720" w:hanging="360"/>
        <w:jc w:val="both"/>
        <w:rPr>
          <w:rFonts w:ascii="Courier New" w:hAnsi="Courier New" w:cs="Courier New"/>
        </w:rPr>
      </w:pPr>
      <w:r w:rsidRPr="008D07C1">
        <w:rPr>
          <w:rFonts w:ascii="Courier New" w:hAnsi="Courier New" w:cs="Courier New"/>
        </w:rPr>
        <w:t>-</w:t>
      </w:r>
      <w:r w:rsidR="00001217" w:rsidRPr="008D07C1">
        <w:rPr>
          <w:rFonts w:ascii="Courier New" w:hAnsi="Courier New" w:cs="Courier New"/>
        </w:rPr>
        <w:tab/>
      </w:r>
      <w:r w:rsidRPr="008D07C1">
        <w:rPr>
          <w:rFonts w:ascii="Courier New" w:hAnsi="Courier New" w:cs="Courier New"/>
        </w:rPr>
        <w:t xml:space="preserve">It was evident that the witness along with other witnesses from the Indonesian Police arrested the Extradition Appellees at Sultan Hotel Jakarta on </w:t>
      </w:r>
      <w:smartTag w:uri="urn:schemas-microsoft-com:office:smarttags" w:element="date">
        <w:smartTagPr>
          <w:attr w:name="Year" w:val="2007"/>
          <w:attr w:name="Day" w:val="3"/>
          <w:attr w:name="Month" w:val="5"/>
        </w:smartTagPr>
        <w:r w:rsidRPr="008D07C1">
          <w:rPr>
            <w:rFonts w:ascii="Courier New" w:hAnsi="Courier New" w:cs="Courier New"/>
          </w:rPr>
          <w:t>3 May 2007</w:t>
        </w:r>
      </w:smartTag>
      <w:r w:rsidRPr="008D07C1">
        <w:rPr>
          <w:rFonts w:ascii="Courier New" w:hAnsi="Courier New" w:cs="Courier New"/>
        </w:rPr>
        <w:t>;</w:t>
      </w:r>
    </w:p>
    <w:p w:rsidR="00001217" w:rsidRPr="008D07C1" w:rsidRDefault="003A126F" w:rsidP="00001217">
      <w:pPr>
        <w:spacing w:line="540" w:lineRule="atLeast"/>
        <w:ind w:left="720" w:hanging="360"/>
        <w:jc w:val="both"/>
        <w:rPr>
          <w:rFonts w:ascii="Courier New" w:hAnsi="Courier New" w:cs="Courier New"/>
        </w:rPr>
      </w:pPr>
      <w:r w:rsidRPr="008D07C1">
        <w:rPr>
          <w:rFonts w:ascii="Courier New" w:hAnsi="Courier New" w:cs="Courier New"/>
        </w:rPr>
        <w:t>-</w:t>
      </w:r>
      <w:r w:rsidR="00001217" w:rsidRPr="008D07C1">
        <w:rPr>
          <w:rFonts w:ascii="Courier New" w:hAnsi="Courier New" w:cs="Courier New"/>
        </w:rPr>
        <w:tab/>
      </w:r>
      <w:r w:rsidRPr="008D07C1">
        <w:rPr>
          <w:rFonts w:ascii="Courier New" w:hAnsi="Courier New" w:cs="Courier New"/>
        </w:rPr>
        <w:t>It was evident that the witness had notified such arrest to the</w:t>
      </w:r>
      <w:r w:rsidR="00AB572F" w:rsidRPr="008D07C1">
        <w:rPr>
          <w:rFonts w:ascii="Courier New" w:hAnsi="Courier New" w:cs="Courier New"/>
        </w:rPr>
        <w:t xml:space="preserve"> Interpol</w:t>
      </w:r>
      <w:r w:rsidRPr="008D07C1">
        <w:rPr>
          <w:rFonts w:ascii="Courier New" w:hAnsi="Courier New" w:cs="Courier New"/>
        </w:rPr>
        <w:t xml:space="preserve"> of the </w:t>
      </w:r>
      <w:smartTag w:uri="urn:schemas-microsoft-com:office:smarttags" w:element="PlaceType">
        <w:r w:rsidRPr="008D07C1">
          <w:rPr>
            <w:rFonts w:ascii="Courier New" w:hAnsi="Courier New" w:cs="Courier New"/>
          </w:rPr>
          <w:t>Republic</w:t>
        </w:r>
      </w:smartTag>
      <w:r w:rsidRPr="008D07C1">
        <w:rPr>
          <w:rFonts w:ascii="Courier New" w:hAnsi="Courier New" w:cs="Courier New"/>
        </w:rPr>
        <w:t xml:space="preserve"> of </w:t>
      </w:r>
      <w:smartTag w:uri="urn:schemas-microsoft-com:office:smarttags" w:element="PlaceName">
        <w:r w:rsidR="00001217" w:rsidRPr="008D07C1">
          <w:rPr>
            <w:rFonts w:ascii="Courier New" w:hAnsi="Courier New" w:cs="Courier New"/>
          </w:rPr>
          <w:t>Philippines</w:t>
        </w:r>
      </w:smartTag>
      <w:r w:rsidRPr="008D07C1">
        <w:rPr>
          <w:rFonts w:ascii="Courier New" w:hAnsi="Courier New" w:cs="Courier New"/>
        </w:rPr>
        <w:t xml:space="preserve">, and in the </w:t>
      </w:r>
      <w:smartTag w:uri="urn:schemas-microsoft-com:office:smarttags" w:element="place">
        <w:smartTag w:uri="urn:schemas-microsoft-com:office:smarttags" w:element="country-region">
          <w:r w:rsidRPr="008D07C1">
            <w:rPr>
              <w:rFonts w:ascii="Courier New" w:hAnsi="Courier New" w:cs="Courier New"/>
            </w:rPr>
            <w:t>Philippines</w:t>
          </w:r>
        </w:smartTag>
      </w:smartTag>
      <w:r w:rsidRPr="008D07C1">
        <w:rPr>
          <w:rFonts w:ascii="Courier New" w:hAnsi="Courier New" w:cs="Courier New"/>
        </w:rPr>
        <w:t xml:space="preserve"> itself, the case charged to the Extradition Appellees remains controversial and considered as a civil matter.</w:t>
      </w:r>
    </w:p>
    <w:p w:rsidR="003A126F" w:rsidRPr="008D07C1" w:rsidRDefault="003A126F" w:rsidP="00001217">
      <w:pPr>
        <w:spacing w:line="540" w:lineRule="atLeast"/>
        <w:ind w:left="720" w:hanging="360"/>
        <w:jc w:val="both"/>
        <w:rPr>
          <w:rFonts w:ascii="Courier New" w:hAnsi="Courier New" w:cs="Courier New"/>
        </w:rPr>
      </w:pPr>
      <w:r w:rsidRPr="008D07C1">
        <w:rPr>
          <w:rFonts w:ascii="Courier New" w:hAnsi="Courier New" w:cs="Courier New"/>
        </w:rPr>
        <w:t>-</w:t>
      </w:r>
      <w:r w:rsidR="00001217" w:rsidRPr="008D07C1">
        <w:rPr>
          <w:rFonts w:ascii="Courier New" w:hAnsi="Courier New" w:cs="Courier New"/>
        </w:rPr>
        <w:tab/>
      </w:r>
      <w:r w:rsidRPr="008D07C1">
        <w:rPr>
          <w:rFonts w:ascii="Courier New" w:hAnsi="Courier New" w:cs="Courier New"/>
        </w:rPr>
        <w:t xml:space="preserve">It was evident that the </w:t>
      </w:r>
      <w:r w:rsidR="00AB572F" w:rsidRPr="008D07C1">
        <w:rPr>
          <w:rFonts w:ascii="Courier New" w:hAnsi="Courier New" w:cs="Courier New"/>
        </w:rPr>
        <w:t>identification</w:t>
      </w:r>
      <w:r w:rsidRPr="008D07C1">
        <w:rPr>
          <w:rFonts w:ascii="Courier New" w:hAnsi="Courier New" w:cs="Courier New"/>
        </w:rPr>
        <w:t xml:space="preserve"> of the Extradition Appellees matched with those of the Interpol’s Red Notice and </w:t>
      </w:r>
      <w:r w:rsidR="00AB572F" w:rsidRPr="008D07C1">
        <w:rPr>
          <w:rFonts w:ascii="Courier New" w:hAnsi="Courier New" w:cs="Courier New"/>
        </w:rPr>
        <w:t xml:space="preserve">the </w:t>
      </w:r>
      <w:r w:rsidRPr="008D07C1">
        <w:rPr>
          <w:rFonts w:ascii="Courier New" w:hAnsi="Courier New" w:cs="Courier New"/>
        </w:rPr>
        <w:t>passports of the Extradition Appellees.</w:t>
      </w:r>
    </w:p>
    <w:p w:rsidR="003A126F" w:rsidRPr="008D07C1" w:rsidRDefault="003A126F" w:rsidP="00001217">
      <w:pPr>
        <w:spacing w:line="540" w:lineRule="atLeast"/>
        <w:ind w:left="360"/>
        <w:jc w:val="both"/>
        <w:rPr>
          <w:rFonts w:ascii="Courier New" w:hAnsi="Courier New" w:cs="Courier New"/>
        </w:rPr>
      </w:pPr>
    </w:p>
    <w:p w:rsidR="003A126F" w:rsidRPr="008D07C1" w:rsidRDefault="003A126F" w:rsidP="00001217">
      <w:pPr>
        <w:numPr>
          <w:ilvl w:val="0"/>
          <w:numId w:val="3"/>
        </w:numPr>
        <w:tabs>
          <w:tab w:val="clear" w:pos="795"/>
        </w:tabs>
        <w:spacing w:line="540" w:lineRule="atLeast"/>
        <w:jc w:val="both"/>
        <w:rPr>
          <w:rFonts w:ascii="Courier New" w:hAnsi="Courier New" w:cs="Courier New"/>
        </w:rPr>
      </w:pPr>
      <w:r w:rsidRPr="008D07C1">
        <w:rPr>
          <w:rFonts w:ascii="Courier New" w:hAnsi="Courier New" w:cs="Courier New"/>
        </w:rPr>
        <w:t xml:space="preserve">Witness: </w:t>
      </w:r>
      <w:r w:rsidRPr="008D07C1">
        <w:rPr>
          <w:rFonts w:ascii="Courier New" w:hAnsi="Courier New" w:cs="Courier New"/>
          <w:b/>
          <w:u w:val="single"/>
        </w:rPr>
        <w:t>Ja</w:t>
      </w:r>
      <w:r w:rsidR="00A75259" w:rsidRPr="008D07C1">
        <w:rPr>
          <w:rFonts w:ascii="Courier New" w:hAnsi="Courier New" w:cs="Courier New"/>
          <w:b/>
          <w:u w:val="single"/>
        </w:rPr>
        <w:t>jang Ruhivat STP</w:t>
      </w:r>
      <w:r w:rsidRPr="008D07C1">
        <w:rPr>
          <w:rFonts w:ascii="Courier New" w:hAnsi="Courier New" w:cs="Courier New"/>
        </w:rPr>
        <w:t xml:space="preserve">, who under oath testified </w:t>
      </w:r>
      <w:r w:rsidR="00AB572F" w:rsidRPr="008D07C1">
        <w:rPr>
          <w:rFonts w:ascii="Courier New" w:hAnsi="Courier New" w:cs="Courier New"/>
        </w:rPr>
        <w:t>essentially</w:t>
      </w:r>
      <w:r w:rsidR="00FE699C" w:rsidRPr="008D07C1">
        <w:rPr>
          <w:rFonts w:ascii="Courier New" w:hAnsi="Courier New" w:cs="Courier New"/>
        </w:rPr>
        <w:t xml:space="preserve"> </w:t>
      </w:r>
      <w:r w:rsidRPr="008D07C1">
        <w:rPr>
          <w:rFonts w:ascii="Courier New" w:hAnsi="Courier New" w:cs="Courier New"/>
        </w:rPr>
        <w:t>as follows:</w:t>
      </w:r>
    </w:p>
    <w:p w:rsidR="009006B5" w:rsidRPr="008D07C1" w:rsidRDefault="003A126F" w:rsidP="009006B5">
      <w:pPr>
        <w:spacing w:line="540" w:lineRule="atLeast"/>
        <w:ind w:left="1080" w:hanging="360"/>
        <w:jc w:val="both"/>
        <w:rPr>
          <w:rFonts w:ascii="Courier New" w:hAnsi="Courier New" w:cs="Courier New"/>
        </w:rPr>
      </w:pPr>
      <w:r w:rsidRPr="008D07C1">
        <w:rPr>
          <w:rFonts w:ascii="Courier New" w:hAnsi="Courier New" w:cs="Courier New"/>
        </w:rPr>
        <w:t>-</w:t>
      </w:r>
      <w:r w:rsidR="009006B5" w:rsidRPr="008D07C1">
        <w:rPr>
          <w:rFonts w:ascii="Courier New" w:hAnsi="Courier New" w:cs="Courier New"/>
        </w:rPr>
        <w:tab/>
      </w:r>
      <w:r w:rsidRPr="008D07C1">
        <w:rPr>
          <w:rFonts w:ascii="Courier New" w:hAnsi="Courier New" w:cs="Courier New"/>
        </w:rPr>
        <w:t>It was evident that testimonies of the witness were the same as those of witness, Ir.</w:t>
      </w:r>
      <w:r w:rsidR="00A75259" w:rsidRPr="008D07C1">
        <w:rPr>
          <w:rFonts w:ascii="Courier New" w:hAnsi="Courier New" w:cs="Courier New"/>
        </w:rPr>
        <w:t xml:space="preserve"> Dadang Sutrisno</w:t>
      </w:r>
      <w:r w:rsidRPr="008D07C1">
        <w:rPr>
          <w:rFonts w:ascii="Courier New" w:hAnsi="Courier New" w:cs="Courier New"/>
        </w:rPr>
        <w:t xml:space="preserve"> as they were in the same team.</w:t>
      </w:r>
    </w:p>
    <w:p w:rsidR="00A75259" w:rsidRPr="008D07C1" w:rsidRDefault="003A126F" w:rsidP="00A75259">
      <w:pPr>
        <w:spacing w:line="540" w:lineRule="atLeast"/>
        <w:ind w:left="1080" w:hanging="360"/>
        <w:jc w:val="both"/>
        <w:rPr>
          <w:rFonts w:ascii="Courier New" w:hAnsi="Courier New" w:cs="Courier New"/>
        </w:rPr>
      </w:pPr>
      <w:r w:rsidRPr="008D07C1">
        <w:rPr>
          <w:rFonts w:ascii="Courier New" w:hAnsi="Courier New" w:cs="Courier New"/>
        </w:rPr>
        <w:t>-</w:t>
      </w:r>
      <w:r w:rsidR="009006B5" w:rsidRPr="008D07C1">
        <w:rPr>
          <w:rFonts w:ascii="Courier New" w:hAnsi="Courier New" w:cs="Courier New"/>
        </w:rPr>
        <w:tab/>
      </w:r>
      <w:r w:rsidRPr="008D07C1">
        <w:rPr>
          <w:rFonts w:ascii="Courier New" w:hAnsi="Courier New" w:cs="Courier New"/>
        </w:rPr>
        <w:t>It was evident that the information</w:t>
      </w:r>
      <w:r w:rsidR="00001217" w:rsidRPr="008D07C1">
        <w:rPr>
          <w:rFonts w:ascii="Courier New" w:hAnsi="Courier New" w:cs="Courier New"/>
        </w:rPr>
        <w:t xml:space="preserve"> originated from the Red Notice from</w:t>
      </w:r>
      <w:r w:rsidR="009006B5" w:rsidRPr="008D07C1">
        <w:rPr>
          <w:rFonts w:ascii="Courier New" w:hAnsi="Courier New" w:cs="Courier New"/>
        </w:rPr>
        <w:t xml:space="preserve"> </w:t>
      </w:r>
      <w:r w:rsidR="00FE699C" w:rsidRPr="008D07C1">
        <w:rPr>
          <w:rFonts w:ascii="Courier New" w:hAnsi="Courier New" w:cs="Courier New"/>
        </w:rPr>
        <w:t>Philippines Interpol</w:t>
      </w:r>
      <w:r w:rsidR="00001217" w:rsidRPr="008D07C1">
        <w:rPr>
          <w:rFonts w:ascii="Courier New" w:hAnsi="Courier New" w:cs="Courier New"/>
        </w:rPr>
        <w:t xml:space="preserve"> regarding 4 extradition appellees, and the witnesses arrested them all at</w:t>
      </w:r>
      <w:r w:rsidR="009006B5" w:rsidRPr="008D07C1">
        <w:rPr>
          <w:rFonts w:ascii="Courier New" w:hAnsi="Courier New" w:cs="Courier New"/>
        </w:rPr>
        <w:t xml:space="preserve"> </w:t>
      </w:r>
      <w:r w:rsidR="00A75259" w:rsidRPr="008D07C1">
        <w:rPr>
          <w:rFonts w:ascii="Courier New" w:hAnsi="Courier New" w:cs="Courier New"/>
        </w:rPr>
        <w:t>Hotel Sultan Jakarta;</w:t>
      </w:r>
    </w:p>
    <w:p w:rsidR="00A75259" w:rsidRPr="008D07C1" w:rsidRDefault="00001217" w:rsidP="00A75259">
      <w:pPr>
        <w:spacing w:line="540" w:lineRule="atLeast"/>
        <w:ind w:left="1080" w:hanging="360"/>
        <w:jc w:val="both"/>
        <w:rPr>
          <w:rFonts w:ascii="Courier New" w:hAnsi="Courier New" w:cs="Courier New"/>
        </w:rPr>
      </w:pPr>
      <w:r w:rsidRPr="008D07C1">
        <w:rPr>
          <w:rFonts w:ascii="Courier New" w:hAnsi="Courier New" w:cs="Courier New"/>
        </w:rPr>
        <w:t>-</w:t>
      </w:r>
      <w:r w:rsidR="00A75259" w:rsidRPr="008D07C1">
        <w:rPr>
          <w:rFonts w:ascii="Courier New" w:hAnsi="Courier New" w:cs="Courier New"/>
        </w:rPr>
        <w:tab/>
      </w:r>
      <w:r w:rsidRPr="008D07C1">
        <w:rPr>
          <w:rFonts w:ascii="Courier New" w:hAnsi="Courier New" w:cs="Courier New"/>
        </w:rPr>
        <w:t xml:space="preserve">It was evident that the </w:t>
      </w:r>
      <w:r w:rsidR="00AB572F" w:rsidRPr="008D07C1">
        <w:rPr>
          <w:rFonts w:ascii="Courier New" w:hAnsi="Courier New" w:cs="Courier New"/>
        </w:rPr>
        <w:t>identifications</w:t>
      </w:r>
      <w:r w:rsidR="00A75259" w:rsidRPr="008D07C1">
        <w:rPr>
          <w:rFonts w:ascii="Courier New" w:hAnsi="Courier New" w:cs="Courier New"/>
        </w:rPr>
        <w:t xml:space="preserve"> of the extradition appellees </w:t>
      </w:r>
      <w:r w:rsidR="00AB572F" w:rsidRPr="008D07C1">
        <w:rPr>
          <w:rFonts w:ascii="Courier New" w:hAnsi="Courier New" w:cs="Courier New"/>
        </w:rPr>
        <w:t>are</w:t>
      </w:r>
      <w:r w:rsidR="00A75259" w:rsidRPr="008D07C1">
        <w:rPr>
          <w:rFonts w:ascii="Courier New" w:hAnsi="Courier New" w:cs="Courier New"/>
        </w:rPr>
        <w:t xml:space="preserve"> the same </w:t>
      </w:r>
      <w:r w:rsidR="00AB572F" w:rsidRPr="008D07C1">
        <w:rPr>
          <w:rFonts w:ascii="Courier New" w:hAnsi="Courier New" w:cs="Courier New"/>
        </w:rPr>
        <w:t>as the data on</w:t>
      </w:r>
      <w:r w:rsidR="00A75259" w:rsidRPr="008D07C1">
        <w:rPr>
          <w:rFonts w:ascii="Courier New" w:hAnsi="Courier New" w:cs="Courier New"/>
        </w:rPr>
        <w:t xml:space="preserve"> the Red Notice from </w:t>
      </w:r>
      <w:r w:rsidR="00FE699C" w:rsidRPr="008D07C1">
        <w:rPr>
          <w:rFonts w:ascii="Courier New" w:hAnsi="Courier New" w:cs="Courier New"/>
        </w:rPr>
        <w:t>Philippines Interpol</w:t>
      </w:r>
      <w:r w:rsidR="00A75259" w:rsidRPr="008D07C1">
        <w:rPr>
          <w:rFonts w:ascii="Courier New" w:hAnsi="Courier New" w:cs="Courier New"/>
        </w:rPr>
        <w:t>.</w:t>
      </w:r>
    </w:p>
    <w:p w:rsidR="00A75259" w:rsidRPr="008D07C1" w:rsidRDefault="00A75259" w:rsidP="00A75259">
      <w:pPr>
        <w:spacing w:line="540" w:lineRule="atLeast"/>
        <w:ind w:left="1080" w:hanging="360"/>
        <w:jc w:val="both"/>
        <w:rPr>
          <w:rFonts w:ascii="Courier New" w:hAnsi="Courier New" w:cs="Courier New"/>
        </w:rPr>
      </w:pPr>
      <w:r w:rsidRPr="008D07C1">
        <w:rPr>
          <w:rFonts w:ascii="Courier New" w:hAnsi="Courier New" w:cs="Courier New"/>
        </w:rPr>
        <w:t>-</w:t>
      </w:r>
      <w:r w:rsidRPr="008D07C1">
        <w:rPr>
          <w:rFonts w:ascii="Courier New" w:hAnsi="Courier New" w:cs="Courier New"/>
        </w:rPr>
        <w:tab/>
        <w:t>It was evident that the witness could recognize the passports of the respective Appellees;</w:t>
      </w:r>
    </w:p>
    <w:p w:rsidR="00A75259" w:rsidRPr="008D07C1" w:rsidRDefault="00A75259" w:rsidP="00A75259">
      <w:pPr>
        <w:spacing w:line="540" w:lineRule="atLeast"/>
        <w:ind w:left="360"/>
        <w:jc w:val="both"/>
        <w:rPr>
          <w:rFonts w:ascii="Courier New" w:hAnsi="Courier New" w:cs="Courier New"/>
        </w:rPr>
      </w:pPr>
    </w:p>
    <w:p w:rsidR="00A75259" w:rsidRPr="008D07C1" w:rsidRDefault="00A75259" w:rsidP="00A75259">
      <w:pPr>
        <w:spacing w:line="540" w:lineRule="atLeast"/>
        <w:ind w:left="720" w:hanging="360"/>
        <w:jc w:val="both"/>
        <w:rPr>
          <w:rFonts w:ascii="Courier New" w:hAnsi="Courier New" w:cs="Courier New"/>
        </w:rPr>
      </w:pPr>
      <w:r w:rsidRPr="008D07C1">
        <w:rPr>
          <w:rFonts w:ascii="Courier New" w:hAnsi="Courier New" w:cs="Courier New"/>
        </w:rPr>
        <w:t>3.</w:t>
      </w:r>
      <w:r w:rsidRPr="008D07C1">
        <w:rPr>
          <w:rFonts w:ascii="Courier New" w:hAnsi="Courier New" w:cs="Courier New"/>
        </w:rPr>
        <w:tab/>
        <w:t xml:space="preserve">Witness: </w:t>
      </w:r>
      <w:r w:rsidRPr="008D07C1">
        <w:rPr>
          <w:rFonts w:ascii="Courier New" w:hAnsi="Courier New" w:cs="Courier New"/>
          <w:b/>
          <w:u w:val="single"/>
        </w:rPr>
        <w:t>H. Suradi Bin Warnodiharjo</w:t>
      </w:r>
      <w:r w:rsidRPr="008D07C1">
        <w:rPr>
          <w:rFonts w:ascii="Courier New" w:hAnsi="Courier New" w:cs="Courier New"/>
        </w:rPr>
        <w:t xml:space="preserve">, who under oath testified </w:t>
      </w:r>
      <w:r w:rsidR="00AB572F" w:rsidRPr="008D07C1">
        <w:rPr>
          <w:rFonts w:ascii="Courier New" w:hAnsi="Courier New" w:cs="Courier New"/>
        </w:rPr>
        <w:t>essentially</w:t>
      </w:r>
      <w:r w:rsidR="00FE699C" w:rsidRPr="008D07C1">
        <w:rPr>
          <w:rFonts w:ascii="Courier New" w:hAnsi="Courier New" w:cs="Courier New"/>
        </w:rPr>
        <w:t xml:space="preserve"> </w:t>
      </w:r>
      <w:r w:rsidRPr="008D07C1">
        <w:rPr>
          <w:rFonts w:ascii="Courier New" w:hAnsi="Courier New" w:cs="Courier New"/>
        </w:rPr>
        <w:t>as follows:</w:t>
      </w:r>
    </w:p>
    <w:p w:rsidR="00A75259" w:rsidRPr="008D07C1" w:rsidRDefault="00A75259" w:rsidP="00A75259">
      <w:pPr>
        <w:spacing w:line="540" w:lineRule="atLeast"/>
        <w:ind w:left="1080" w:hanging="360"/>
        <w:jc w:val="both"/>
        <w:rPr>
          <w:rFonts w:ascii="Courier New" w:hAnsi="Courier New" w:cs="Courier New"/>
        </w:rPr>
      </w:pPr>
      <w:r w:rsidRPr="008D07C1">
        <w:rPr>
          <w:rFonts w:ascii="Courier New" w:hAnsi="Courier New" w:cs="Courier New"/>
        </w:rPr>
        <w:t>-</w:t>
      </w:r>
      <w:r w:rsidRPr="008D07C1">
        <w:rPr>
          <w:rFonts w:ascii="Courier New" w:hAnsi="Courier New" w:cs="Courier New"/>
        </w:rPr>
        <w:tab/>
        <w:t xml:space="preserve">It was evident that the witness </w:t>
      </w:r>
      <w:r w:rsidR="00AB572F" w:rsidRPr="008D07C1">
        <w:rPr>
          <w:rFonts w:ascii="Courier New" w:hAnsi="Courier New" w:cs="Courier New"/>
        </w:rPr>
        <w:t>is assigned to</w:t>
      </w:r>
      <w:r w:rsidRPr="008D07C1">
        <w:rPr>
          <w:rFonts w:ascii="Courier New" w:hAnsi="Courier New" w:cs="Courier New"/>
        </w:rPr>
        <w:t xml:space="preserve"> the </w:t>
      </w:r>
      <w:r w:rsidR="00661E1F" w:rsidRPr="008D07C1">
        <w:rPr>
          <w:rFonts w:ascii="Courier New" w:hAnsi="Courier New" w:cs="Courier New"/>
        </w:rPr>
        <w:t>Mobile Investigation</w:t>
      </w:r>
      <w:r w:rsidR="00F56610">
        <w:rPr>
          <w:rFonts w:ascii="Courier New" w:hAnsi="Courier New" w:cs="Courier New"/>
        </w:rPr>
        <w:t xml:space="preserve"> Unit</w:t>
      </w:r>
      <w:r w:rsidRPr="008D07C1">
        <w:rPr>
          <w:rFonts w:ascii="Courier New" w:hAnsi="Courier New" w:cs="Courier New"/>
        </w:rPr>
        <w:t xml:space="preserve"> of the Regional Police of Metropolitan Jakarta;</w:t>
      </w:r>
    </w:p>
    <w:p w:rsidR="00A75259" w:rsidRPr="008D07C1" w:rsidRDefault="00A75259" w:rsidP="00A75259">
      <w:pPr>
        <w:spacing w:line="540" w:lineRule="atLeast"/>
        <w:ind w:left="1080" w:hanging="360"/>
        <w:jc w:val="both"/>
        <w:rPr>
          <w:rFonts w:ascii="Courier New" w:hAnsi="Courier New" w:cs="Courier New"/>
        </w:rPr>
      </w:pPr>
      <w:r w:rsidRPr="008D07C1">
        <w:rPr>
          <w:rFonts w:ascii="Courier New" w:hAnsi="Courier New" w:cs="Courier New"/>
        </w:rPr>
        <w:t>-</w:t>
      </w:r>
      <w:r w:rsidRPr="008D07C1">
        <w:rPr>
          <w:rFonts w:ascii="Courier New" w:hAnsi="Courier New" w:cs="Courier New"/>
        </w:rPr>
        <w:tab/>
        <w:t>It was evident that the witness along with the other witnesses arrested the extradition appellees at Hotel Sultan Jakarta;</w:t>
      </w:r>
    </w:p>
    <w:p w:rsidR="00A75259" w:rsidRPr="008D07C1" w:rsidRDefault="00A75259" w:rsidP="00A75259">
      <w:pPr>
        <w:spacing w:line="540" w:lineRule="atLeast"/>
        <w:ind w:left="1080" w:hanging="360"/>
        <w:jc w:val="both"/>
        <w:rPr>
          <w:rFonts w:ascii="Courier New" w:hAnsi="Courier New" w:cs="Courier New"/>
        </w:rPr>
      </w:pPr>
      <w:r w:rsidRPr="008D07C1">
        <w:rPr>
          <w:rFonts w:ascii="Courier New" w:hAnsi="Courier New" w:cs="Courier New"/>
        </w:rPr>
        <w:lastRenderedPageBreak/>
        <w:t>-</w:t>
      </w:r>
      <w:r w:rsidRPr="008D07C1">
        <w:rPr>
          <w:rFonts w:ascii="Courier New" w:hAnsi="Courier New" w:cs="Courier New"/>
        </w:rPr>
        <w:tab/>
      </w:r>
      <w:r w:rsidR="00AB572F" w:rsidRPr="008D07C1">
        <w:rPr>
          <w:rFonts w:ascii="Courier New" w:hAnsi="Courier New" w:cs="Courier New"/>
        </w:rPr>
        <w:t>It was evident that the identifications</w:t>
      </w:r>
      <w:r w:rsidRPr="008D07C1">
        <w:rPr>
          <w:rFonts w:ascii="Courier New" w:hAnsi="Courier New" w:cs="Courier New"/>
        </w:rPr>
        <w:t xml:space="preserve"> of the arrested extradition appellees matched with those on the passports and Red Notice from the Interpol;</w:t>
      </w:r>
    </w:p>
    <w:p w:rsidR="00A75259" w:rsidRPr="008D07C1" w:rsidRDefault="00A75259" w:rsidP="00A75259">
      <w:pPr>
        <w:spacing w:line="540" w:lineRule="atLeast"/>
        <w:ind w:left="1080" w:hanging="360"/>
        <w:jc w:val="both"/>
        <w:rPr>
          <w:rFonts w:ascii="Courier New" w:hAnsi="Courier New" w:cs="Courier New"/>
        </w:rPr>
      </w:pPr>
      <w:r w:rsidRPr="008D07C1">
        <w:rPr>
          <w:rFonts w:ascii="Courier New" w:hAnsi="Courier New" w:cs="Courier New"/>
        </w:rPr>
        <w:t>-</w:t>
      </w:r>
      <w:r w:rsidRPr="008D07C1">
        <w:rPr>
          <w:rFonts w:ascii="Courier New" w:hAnsi="Courier New" w:cs="Courier New"/>
        </w:rPr>
        <w:tab/>
        <w:t>It was evident that the witness found the evidenc</w:t>
      </w:r>
      <w:r w:rsidR="00AB572F" w:rsidRPr="008D07C1">
        <w:rPr>
          <w:rFonts w:ascii="Courier New" w:hAnsi="Courier New" w:cs="Courier New"/>
        </w:rPr>
        <w:t>e submitted to the court tally</w:t>
      </w:r>
      <w:r w:rsidRPr="008D07C1">
        <w:rPr>
          <w:rFonts w:ascii="Courier New" w:hAnsi="Courier New" w:cs="Courier New"/>
        </w:rPr>
        <w:t xml:space="preserve"> with the owners;</w:t>
      </w:r>
    </w:p>
    <w:p w:rsidR="00A75259" w:rsidRPr="008D07C1" w:rsidRDefault="00A75259" w:rsidP="00A75259">
      <w:pPr>
        <w:spacing w:line="540" w:lineRule="atLeast"/>
        <w:ind w:left="360"/>
        <w:jc w:val="both"/>
        <w:rPr>
          <w:rFonts w:ascii="Courier New" w:hAnsi="Courier New" w:cs="Courier New"/>
        </w:rPr>
      </w:pPr>
    </w:p>
    <w:p w:rsidR="00A75259" w:rsidRPr="008D07C1" w:rsidRDefault="00A75259" w:rsidP="00A75259">
      <w:pPr>
        <w:spacing w:line="540" w:lineRule="atLeast"/>
        <w:ind w:left="720" w:hanging="360"/>
        <w:jc w:val="both"/>
        <w:rPr>
          <w:rFonts w:ascii="Courier New" w:hAnsi="Courier New" w:cs="Courier New"/>
        </w:rPr>
      </w:pPr>
      <w:r w:rsidRPr="008D07C1">
        <w:rPr>
          <w:rFonts w:ascii="Courier New" w:hAnsi="Courier New" w:cs="Courier New"/>
        </w:rPr>
        <w:t>4.</w:t>
      </w:r>
      <w:r w:rsidRPr="008D07C1">
        <w:rPr>
          <w:rFonts w:ascii="Courier New" w:hAnsi="Courier New" w:cs="Courier New"/>
        </w:rPr>
        <w:tab/>
        <w:t xml:space="preserve">Witness: </w:t>
      </w:r>
      <w:r w:rsidRPr="008D07C1">
        <w:rPr>
          <w:rFonts w:ascii="Courier New" w:hAnsi="Courier New" w:cs="Courier New"/>
          <w:b/>
          <w:u w:val="single"/>
        </w:rPr>
        <w:t>Yusmanto Bin Harjoprawiro</w:t>
      </w:r>
      <w:r w:rsidRPr="008D07C1">
        <w:rPr>
          <w:rFonts w:ascii="Courier New" w:hAnsi="Courier New" w:cs="Courier New"/>
        </w:rPr>
        <w:t xml:space="preserve">, who under oath </w:t>
      </w:r>
      <w:r w:rsidR="00AB572F" w:rsidRPr="008D07C1">
        <w:rPr>
          <w:rFonts w:ascii="Courier New" w:hAnsi="Courier New" w:cs="Courier New"/>
        </w:rPr>
        <w:t xml:space="preserve">essentially </w:t>
      </w:r>
      <w:r w:rsidRPr="008D07C1">
        <w:rPr>
          <w:rFonts w:ascii="Courier New" w:hAnsi="Courier New" w:cs="Courier New"/>
        </w:rPr>
        <w:t>testified as follows:</w:t>
      </w:r>
    </w:p>
    <w:p w:rsidR="00A75259" w:rsidRPr="008D07C1" w:rsidRDefault="00A75259" w:rsidP="00A75259">
      <w:pPr>
        <w:spacing w:line="540" w:lineRule="atLeast"/>
        <w:ind w:left="1080" w:hanging="360"/>
        <w:jc w:val="both"/>
        <w:rPr>
          <w:rFonts w:ascii="Courier New" w:hAnsi="Courier New" w:cs="Courier New"/>
        </w:rPr>
      </w:pPr>
      <w:r w:rsidRPr="008D07C1">
        <w:rPr>
          <w:rFonts w:ascii="Courier New" w:hAnsi="Courier New" w:cs="Courier New"/>
        </w:rPr>
        <w:t>-</w:t>
      </w:r>
      <w:r w:rsidRPr="008D07C1">
        <w:rPr>
          <w:rFonts w:ascii="Courier New" w:hAnsi="Courier New" w:cs="Courier New"/>
        </w:rPr>
        <w:tab/>
        <w:t xml:space="preserve">It was evident that the witness </w:t>
      </w:r>
      <w:r w:rsidR="00AB572F" w:rsidRPr="008D07C1">
        <w:rPr>
          <w:rFonts w:ascii="Courier New" w:hAnsi="Courier New" w:cs="Courier New"/>
        </w:rPr>
        <w:t>is assigned to</w:t>
      </w:r>
      <w:r w:rsidRPr="008D07C1">
        <w:rPr>
          <w:rFonts w:ascii="Courier New" w:hAnsi="Courier New" w:cs="Courier New"/>
        </w:rPr>
        <w:t xml:space="preserve"> the </w:t>
      </w:r>
      <w:r w:rsidR="00661E1F" w:rsidRPr="008D07C1">
        <w:rPr>
          <w:rFonts w:ascii="Courier New" w:hAnsi="Courier New" w:cs="Courier New"/>
        </w:rPr>
        <w:t>Mobile Investigation</w:t>
      </w:r>
      <w:r w:rsidRPr="008D07C1">
        <w:rPr>
          <w:rFonts w:ascii="Courier New" w:hAnsi="Courier New" w:cs="Courier New"/>
        </w:rPr>
        <w:t xml:space="preserve"> </w:t>
      </w:r>
      <w:r w:rsidR="00F56610">
        <w:rPr>
          <w:rFonts w:ascii="Courier New" w:hAnsi="Courier New" w:cs="Courier New"/>
        </w:rPr>
        <w:t xml:space="preserve">Unit </w:t>
      </w:r>
      <w:r w:rsidRPr="008D07C1">
        <w:rPr>
          <w:rFonts w:ascii="Courier New" w:hAnsi="Courier New" w:cs="Courier New"/>
        </w:rPr>
        <w:t>of the Regional Police of Metropolitan Jakarta;</w:t>
      </w:r>
    </w:p>
    <w:p w:rsidR="00A75259" w:rsidRPr="008D07C1" w:rsidRDefault="00A75259" w:rsidP="00A75259">
      <w:pPr>
        <w:spacing w:line="540" w:lineRule="atLeast"/>
        <w:ind w:left="1080" w:hanging="360"/>
        <w:jc w:val="both"/>
        <w:rPr>
          <w:rFonts w:ascii="Courier New" w:hAnsi="Courier New" w:cs="Courier New"/>
        </w:rPr>
      </w:pPr>
      <w:r w:rsidRPr="008D07C1">
        <w:rPr>
          <w:rFonts w:ascii="Courier New" w:hAnsi="Courier New" w:cs="Courier New"/>
        </w:rPr>
        <w:t>-</w:t>
      </w:r>
      <w:r w:rsidRPr="008D07C1">
        <w:rPr>
          <w:rFonts w:ascii="Courier New" w:hAnsi="Courier New" w:cs="Courier New"/>
        </w:rPr>
        <w:tab/>
        <w:t>It was evident that the witness arrested the extradition appellees at Hotel Sultan Jakarta;</w:t>
      </w:r>
    </w:p>
    <w:p w:rsidR="00A75259" w:rsidRPr="008D07C1" w:rsidRDefault="00A75259" w:rsidP="00A75259">
      <w:pPr>
        <w:spacing w:line="540" w:lineRule="atLeast"/>
        <w:ind w:left="1080" w:hanging="360"/>
        <w:jc w:val="both"/>
        <w:rPr>
          <w:rFonts w:ascii="Courier New" w:hAnsi="Courier New" w:cs="Courier New"/>
        </w:rPr>
      </w:pPr>
      <w:r w:rsidRPr="008D07C1">
        <w:rPr>
          <w:rFonts w:ascii="Courier New" w:hAnsi="Courier New" w:cs="Courier New"/>
        </w:rPr>
        <w:t>-</w:t>
      </w:r>
      <w:r w:rsidRPr="008D07C1">
        <w:rPr>
          <w:rFonts w:ascii="Courier New" w:hAnsi="Courier New" w:cs="Courier New"/>
        </w:rPr>
        <w:tab/>
        <w:t xml:space="preserve">It was evident that the witness matched the </w:t>
      </w:r>
      <w:r w:rsidR="00AB572F" w:rsidRPr="008D07C1">
        <w:rPr>
          <w:rFonts w:ascii="Courier New" w:hAnsi="Courier New" w:cs="Courier New"/>
        </w:rPr>
        <w:t>identifications</w:t>
      </w:r>
      <w:r w:rsidRPr="008D07C1">
        <w:rPr>
          <w:rFonts w:ascii="Courier New" w:hAnsi="Courier New" w:cs="Courier New"/>
        </w:rPr>
        <w:t xml:space="preserve"> of the extradition appellees with those on the respective passports;</w:t>
      </w:r>
    </w:p>
    <w:p w:rsidR="00A75259" w:rsidRPr="008D07C1" w:rsidRDefault="00A75259" w:rsidP="00A75259">
      <w:pPr>
        <w:spacing w:line="540" w:lineRule="atLeast"/>
        <w:ind w:left="1080" w:hanging="360"/>
        <w:jc w:val="both"/>
        <w:rPr>
          <w:rFonts w:ascii="Courier New" w:hAnsi="Courier New" w:cs="Courier New"/>
        </w:rPr>
      </w:pPr>
      <w:r w:rsidRPr="008D07C1">
        <w:rPr>
          <w:rFonts w:ascii="Courier New" w:hAnsi="Courier New" w:cs="Courier New"/>
        </w:rPr>
        <w:t>-</w:t>
      </w:r>
      <w:r w:rsidRPr="008D07C1">
        <w:rPr>
          <w:rFonts w:ascii="Courier New" w:hAnsi="Courier New" w:cs="Courier New"/>
        </w:rPr>
        <w:tab/>
        <w:t xml:space="preserve">It was evident that when the extradition appellees were arrested, they were holding a kind of meeting, but the witness </w:t>
      </w:r>
      <w:r w:rsidR="00AB572F" w:rsidRPr="008D07C1">
        <w:rPr>
          <w:rFonts w:ascii="Courier New" w:hAnsi="Courier New" w:cs="Courier New"/>
        </w:rPr>
        <w:t>had no idea</w:t>
      </w:r>
      <w:r w:rsidRPr="008D07C1">
        <w:rPr>
          <w:rFonts w:ascii="Courier New" w:hAnsi="Courier New" w:cs="Courier New"/>
        </w:rPr>
        <w:t xml:space="preserve"> what kind of meeting it was.</w:t>
      </w:r>
    </w:p>
    <w:p w:rsidR="00A75259" w:rsidRPr="008D07C1" w:rsidRDefault="00A75259" w:rsidP="00A75259">
      <w:pPr>
        <w:spacing w:line="540" w:lineRule="atLeast"/>
        <w:ind w:left="1080" w:hanging="360"/>
        <w:jc w:val="both"/>
        <w:rPr>
          <w:rFonts w:ascii="Courier New" w:hAnsi="Courier New" w:cs="Courier New"/>
        </w:rPr>
      </w:pPr>
      <w:r w:rsidRPr="008D07C1">
        <w:rPr>
          <w:rFonts w:ascii="Courier New" w:hAnsi="Courier New" w:cs="Courier New"/>
        </w:rPr>
        <w:t>-</w:t>
      </w:r>
      <w:r w:rsidRPr="008D07C1">
        <w:rPr>
          <w:rFonts w:ascii="Courier New" w:hAnsi="Courier New" w:cs="Courier New"/>
        </w:rPr>
        <w:tab/>
        <w:t>It was evident that the witness recognized the passports submitted to the court.</w:t>
      </w:r>
    </w:p>
    <w:p w:rsidR="00A75259" w:rsidRPr="008D07C1" w:rsidRDefault="00A75259" w:rsidP="00A75259">
      <w:pPr>
        <w:spacing w:line="540" w:lineRule="atLeast"/>
        <w:ind w:left="360"/>
        <w:jc w:val="both"/>
        <w:rPr>
          <w:rFonts w:ascii="Courier New" w:hAnsi="Courier New" w:cs="Courier New"/>
        </w:rPr>
      </w:pPr>
    </w:p>
    <w:p w:rsidR="00A75259" w:rsidRPr="008D07C1" w:rsidRDefault="00A75259" w:rsidP="00A75259">
      <w:pPr>
        <w:spacing w:line="540" w:lineRule="atLeast"/>
        <w:ind w:left="360" w:firstLine="720"/>
        <w:jc w:val="both"/>
        <w:rPr>
          <w:rFonts w:ascii="Courier New" w:hAnsi="Courier New" w:cs="Courier New"/>
        </w:rPr>
      </w:pPr>
      <w:r w:rsidRPr="008D07C1">
        <w:rPr>
          <w:rFonts w:ascii="Courier New" w:hAnsi="Courier New" w:cs="Courier New"/>
        </w:rPr>
        <w:t xml:space="preserve">Considering that none of the expert witnesses were present in the court hearing and at the request of the </w:t>
      </w:r>
      <w:r w:rsidR="00AB572F" w:rsidRPr="008D07C1">
        <w:rPr>
          <w:rFonts w:ascii="Courier New" w:hAnsi="Courier New" w:cs="Courier New"/>
        </w:rPr>
        <w:lastRenderedPageBreak/>
        <w:t>Public</w:t>
      </w:r>
      <w:r w:rsidRPr="008D07C1">
        <w:rPr>
          <w:rFonts w:ascii="Courier New" w:hAnsi="Courier New" w:cs="Courier New"/>
        </w:rPr>
        <w:t xml:space="preserve"> Prosecutor and upon the approval from the Lawyer of the extradition appellees, their written statements were read out:</w:t>
      </w:r>
    </w:p>
    <w:p w:rsidR="00A75259" w:rsidRPr="008D07C1" w:rsidRDefault="00A75259" w:rsidP="00A75259">
      <w:pPr>
        <w:spacing w:line="540" w:lineRule="atLeast"/>
        <w:ind w:left="360"/>
        <w:jc w:val="both"/>
        <w:rPr>
          <w:rFonts w:ascii="Courier New" w:hAnsi="Courier New" w:cs="Courier New"/>
        </w:rPr>
      </w:pPr>
    </w:p>
    <w:p w:rsidR="00A75259" w:rsidRPr="008D07C1" w:rsidRDefault="00A75259" w:rsidP="00A75259">
      <w:pPr>
        <w:numPr>
          <w:ilvl w:val="0"/>
          <w:numId w:val="4"/>
        </w:numPr>
        <w:tabs>
          <w:tab w:val="clear" w:pos="795"/>
        </w:tabs>
        <w:spacing w:line="540" w:lineRule="atLeast"/>
        <w:ind w:left="432" w:hanging="432"/>
        <w:jc w:val="both"/>
        <w:rPr>
          <w:rFonts w:ascii="Courier New" w:hAnsi="Courier New" w:cs="Courier New"/>
        </w:rPr>
      </w:pPr>
      <w:r w:rsidRPr="008D07C1">
        <w:rPr>
          <w:rFonts w:ascii="Courier New" w:hAnsi="Courier New" w:cs="Courier New"/>
        </w:rPr>
        <w:t xml:space="preserve">Witness, </w:t>
      </w:r>
      <w:r w:rsidRPr="008D07C1">
        <w:rPr>
          <w:rFonts w:ascii="Courier New" w:hAnsi="Courier New" w:cs="Courier New"/>
          <w:b/>
          <w:u w:val="single"/>
        </w:rPr>
        <w:t>Prof. Prof. Hikmahanto, Bachelor of Law., LLM., Phd</w:t>
      </w:r>
      <w:r w:rsidRPr="008D07C1">
        <w:rPr>
          <w:rFonts w:ascii="Courier New" w:hAnsi="Courier New" w:cs="Courier New"/>
          <w:u w:val="single"/>
        </w:rPr>
        <w:t>.</w:t>
      </w:r>
      <w:r w:rsidRPr="008D07C1">
        <w:rPr>
          <w:rFonts w:ascii="Courier New" w:hAnsi="Courier New" w:cs="Courier New"/>
        </w:rPr>
        <w:t>, who essentially explained as follows:</w:t>
      </w:r>
    </w:p>
    <w:p w:rsidR="00A75259" w:rsidRPr="008D07C1" w:rsidRDefault="00A75259" w:rsidP="00A75259">
      <w:pPr>
        <w:spacing w:line="540" w:lineRule="atLeast"/>
        <w:ind w:left="720" w:hanging="360"/>
        <w:jc w:val="both"/>
        <w:rPr>
          <w:rFonts w:ascii="Courier New" w:hAnsi="Courier New" w:cs="Courier New"/>
        </w:rPr>
      </w:pPr>
      <w:r w:rsidRPr="008D07C1">
        <w:rPr>
          <w:rFonts w:ascii="Courier New" w:hAnsi="Courier New" w:cs="Courier New"/>
        </w:rPr>
        <w:t>-</w:t>
      </w:r>
      <w:r w:rsidRPr="008D07C1">
        <w:rPr>
          <w:rFonts w:ascii="Courier New" w:hAnsi="Courier New" w:cs="Courier New"/>
        </w:rPr>
        <w:tab/>
        <w:t xml:space="preserve">That upon having carefully read the dossiers/evidence of extradition request, the witness stated that the Indonesian government is not obligated to fulfill the extradition request from the </w:t>
      </w:r>
      <w:smartTag w:uri="urn:schemas-microsoft-com:office:smarttags" w:element="place">
        <w:smartTag w:uri="urn:schemas-microsoft-com:office:smarttags" w:element="country-region">
          <w:r w:rsidRPr="008D07C1">
            <w:rPr>
              <w:rFonts w:ascii="Courier New" w:hAnsi="Courier New" w:cs="Courier New"/>
            </w:rPr>
            <w:t>Philippines</w:t>
          </w:r>
        </w:smartTag>
      </w:smartTag>
      <w:r w:rsidRPr="008D07C1">
        <w:rPr>
          <w:rFonts w:ascii="Courier New" w:hAnsi="Courier New" w:cs="Courier New"/>
        </w:rPr>
        <w:t xml:space="preserve"> government;</w:t>
      </w:r>
    </w:p>
    <w:p w:rsidR="00A75259" w:rsidRPr="008D07C1" w:rsidRDefault="00A75259" w:rsidP="00A75259">
      <w:pPr>
        <w:spacing w:line="540" w:lineRule="atLeast"/>
        <w:ind w:left="720" w:hanging="360"/>
        <w:jc w:val="both"/>
        <w:rPr>
          <w:rFonts w:ascii="Courier New" w:hAnsi="Courier New" w:cs="Courier New"/>
        </w:rPr>
      </w:pPr>
      <w:r w:rsidRPr="008D07C1">
        <w:rPr>
          <w:rFonts w:ascii="Courier New" w:hAnsi="Courier New" w:cs="Courier New"/>
        </w:rPr>
        <w:t>-</w:t>
      </w:r>
      <w:r w:rsidRPr="008D07C1">
        <w:rPr>
          <w:rFonts w:ascii="Courier New" w:hAnsi="Courier New" w:cs="Courier New"/>
        </w:rPr>
        <w:tab/>
        <w:t>That the case implicating the Extradition Appellees is a civil one;</w:t>
      </w:r>
    </w:p>
    <w:p w:rsidR="00A047EA" w:rsidRPr="008D07C1" w:rsidRDefault="00A75259" w:rsidP="00A047EA">
      <w:pPr>
        <w:spacing w:line="540" w:lineRule="atLeast"/>
        <w:ind w:left="720" w:hanging="360"/>
        <w:jc w:val="both"/>
        <w:rPr>
          <w:rFonts w:ascii="Courier New" w:hAnsi="Courier New" w:cs="Courier New"/>
        </w:rPr>
      </w:pPr>
      <w:r w:rsidRPr="008D07C1">
        <w:rPr>
          <w:rFonts w:ascii="Courier New" w:hAnsi="Courier New" w:cs="Courier New"/>
        </w:rPr>
        <w:t>-</w:t>
      </w:r>
      <w:r w:rsidRPr="008D07C1">
        <w:rPr>
          <w:rFonts w:ascii="Courier New" w:hAnsi="Courier New" w:cs="Courier New"/>
        </w:rPr>
        <w:tab/>
        <w:t xml:space="preserve">That for civil case, one is not subject to extradition request </w:t>
      </w:r>
      <w:r w:rsidR="00AB572F" w:rsidRPr="008D07C1">
        <w:rPr>
          <w:rFonts w:ascii="Courier New" w:hAnsi="Courier New" w:cs="Courier New"/>
        </w:rPr>
        <w:t>because</w:t>
      </w:r>
      <w:r w:rsidRPr="008D07C1">
        <w:rPr>
          <w:rFonts w:ascii="Courier New" w:hAnsi="Courier New" w:cs="Courier New"/>
        </w:rPr>
        <w:t xml:space="preserve"> the Extradition Agreement between </w:t>
      </w:r>
      <w:smartTag w:uri="urn:schemas-microsoft-com:office:smarttags" w:element="country-region">
        <w:r w:rsidRPr="008D07C1">
          <w:rPr>
            <w:rFonts w:ascii="Courier New" w:hAnsi="Courier New" w:cs="Courier New"/>
          </w:rPr>
          <w:t>Indonesia</w:t>
        </w:r>
      </w:smartTag>
      <w:r w:rsidRPr="008D07C1">
        <w:rPr>
          <w:rFonts w:ascii="Courier New" w:hAnsi="Courier New" w:cs="Courier New"/>
        </w:rPr>
        <w:t xml:space="preserve"> and the </w:t>
      </w:r>
      <w:smartTag w:uri="urn:schemas-microsoft-com:office:smarttags" w:element="place">
        <w:smartTag w:uri="urn:schemas-microsoft-com:office:smarttags" w:element="country-region">
          <w:r w:rsidRPr="008D07C1">
            <w:rPr>
              <w:rFonts w:ascii="Courier New" w:hAnsi="Courier New" w:cs="Courier New"/>
            </w:rPr>
            <w:t>Philippines</w:t>
          </w:r>
        </w:smartTag>
      </w:smartTag>
      <w:r w:rsidRPr="008D07C1">
        <w:rPr>
          <w:rFonts w:ascii="Courier New" w:hAnsi="Courier New" w:cs="Courier New"/>
        </w:rPr>
        <w:t xml:space="preserve"> concerns only with crim</w:t>
      </w:r>
      <w:r w:rsidR="00AB572F" w:rsidRPr="008D07C1">
        <w:rPr>
          <w:rFonts w:ascii="Courier New" w:hAnsi="Courier New" w:cs="Courier New"/>
        </w:rPr>
        <w:t>inal acts</w:t>
      </w:r>
      <w:r w:rsidRPr="008D07C1">
        <w:rPr>
          <w:rFonts w:ascii="Courier New" w:hAnsi="Courier New" w:cs="Courier New"/>
        </w:rPr>
        <w:t>;</w:t>
      </w:r>
    </w:p>
    <w:p w:rsidR="00A047EA" w:rsidRPr="008D07C1" w:rsidRDefault="00A75259" w:rsidP="00A047EA">
      <w:pPr>
        <w:spacing w:line="540" w:lineRule="atLeast"/>
        <w:ind w:left="720" w:hanging="360"/>
        <w:jc w:val="both"/>
        <w:rPr>
          <w:rFonts w:ascii="Courier New" w:hAnsi="Courier New" w:cs="Courier New"/>
        </w:rPr>
      </w:pPr>
      <w:r w:rsidRPr="008D07C1">
        <w:rPr>
          <w:rFonts w:ascii="Courier New" w:hAnsi="Courier New" w:cs="Courier New"/>
        </w:rPr>
        <w:t>-</w:t>
      </w:r>
      <w:r w:rsidR="00A047EA" w:rsidRPr="008D07C1">
        <w:rPr>
          <w:rFonts w:ascii="Courier New" w:hAnsi="Courier New" w:cs="Courier New"/>
        </w:rPr>
        <w:tab/>
      </w:r>
      <w:r w:rsidRPr="008D07C1">
        <w:rPr>
          <w:rFonts w:ascii="Courier New" w:hAnsi="Courier New" w:cs="Courier New"/>
        </w:rPr>
        <w:t>That the charge against the Extradition Appellees under the term “</w:t>
      </w:r>
      <w:r w:rsidRPr="008D07C1">
        <w:rPr>
          <w:rFonts w:ascii="Courier New" w:hAnsi="Courier New" w:cs="Courier New"/>
          <w:i/>
        </w:rPr>
        <w:t>Estafa</w:t>
      </w:r>
      <w:r w:rsidRPr="008D07C1">
        <w:rPr>
          <w:rFonts w:ascii="Courier New" w:hAnsi="Courier New" w:cs="Courier New"/>
        </w:rPr>
        <w:t xml:space="preserve"> (Syndicated)</w:t>
      </w:r>
      <w:r w:rsidR="00FE699C" w:rsidRPr="008D07C1">
        <w:rPr>
          <w:rFonts w:ascii="Courier New" w:hAnsi="Courier New" w:cs="Courier New"/>
        </w:rPr>
        <w:t>"</w:t>
      </w:r>
      <w:r w:rsidRPr="008D07C1">
        <w:rPr>
          <w:rFonts w:ascii="Courier New" w:hAnsi="Courier New" w:cs="Courier New"/>
        </w:rPr>
        <w:t xml:space="preserve"> is unknown in the Indonesian Criminal Code;</w:t>
      </w:r>
    </w:p>
    <w:p w:rsidR="00A75259" w:rsidRPr="008D07C1" w:rsidRDefault="00A75259" w:rsidP="00A047EA">
      <w:pPr>
        <w:spacing w:line="540" w:lineRule="atLeast"/>
        <w:ind w:left="720" w:hanging="360"/>
        <w:jc w:val="both"/>
        <w:rPr>
          <w:rFonts w:ascii="Courier New" w:hAnsi="Courier New" w:cs="Courier New"/>
        </w:rPr>
      </w:pPr>
      <w:r w:rsidRPr="008D07C1">
        <w:rPr>
          <w:rFonts w:ascii="Courier New" w:hAnsi="Courier New" w:cs="Courier New"/>
        </w:rPr>
        <w:t>-</w:t>
      </w:r>
      <w:r w:rsidR="00A047EA" w:rsidRPr="008D07C1">
        <w:rPr>
          <w:rFonts w:ascii="Courier New" w:hAnsi="Courier New" w:cs="Courier New"/>
        </w:rPr>
        <w:tab/>
      </w:r>
      <w:r w:rsidRPr="008D07C1">
        <w:rPr>
          <w:rFonts w:ascii="Courier New" w:hAnsi="Courier New" w:cs="Courier New"/>
        </w:rPr>
        <w:t xml:space="preserve">That the Extradition Agreement requires Dual Criminality </w:t>
      </w:r>
      <w:r w:rsidR="00AB572F" w:rsidRPr="008D07C1">
        <w:rPr>
          <w:rFonts w:ascii="Courier New" w:hAnsi="Courier New" w:cs="Courier New"/>
        </w:rPr>
        <w:t>meaning</w:t>
      </w:r>
      <w:r w:rsidRPr="008D07C1">
        <w:rPr>
          <w:rFonts w:ascii="Courier New" w:hAnsi="Courier New" w:cs="Courier New"/>
        </w:rPr>
        <w:t xml:space="preserve"> </w:t>
      </w:r>
      <w:r w:rsidR="00AB572F" w:rsidRPr="008D07C1">
        <w:rPr>
          <w:rFonts w:ascii="Courier New" w:hAnsi="Courier New" w:cs="Courier New"/>
        </w:rPr>
        <w:t xml:space="preserve">a criminal act committed in </w:t>
      </w:r>
      <w:r w:rsidRPr="008D07C1">
        <w:rPr>
          <w:rFonts w:ascii="Courier New" w:hAnsi="Courier New" w:cs="Courier New"/>
        </w:rPr>
        <w:t xml:space="preserve">both the </w:t>
      </w:r>
      <w:smartTag w:uri="urn:schemas-microsoft-com:office:smarttags" w:element="country-region">
        <w:r w:rsidRPr="008D07C1">
          <w:rPr>
            <w:rFonts w:ascii="Courier New" w:hAnsi="Courier New" w:cs="Courier New"/>
          </w:rPr>
          <w:t>Philippines</w:t>
        </w:r>
      </w:smartTag>
      <w:r w:rsidRPr="008D07C1">
        <w:rPr>
          <w:rFonts w:ascii="Courier New" w:hAnsi="Courier New" w:cs="Courier New"/>
        </w:rPr>
        <w:t xml:space="preserve"> and </w:t>
      </w:r>
      <w:smartTag w:uri="urn:schemas-microsoft-com:office:smarttags" w:element="place">
        <w:smartTag w:uri="urn:schemas-microsoft-com:office:smarttags" w:element="country-region">
          <w:r w:rsidRPr="008D07C1">
            <w:rPr>
              <w:rFonts w:ascii="Courier New" w:hAnsi="Courier New" w:cs="Courier New"/>
            </w:rPr>
            <w:t>Indonesia</w:t>
          </w:r>
        </w:smartTag>
      </w:smartTag>
      <w:r w:rsidRPr="008D07C1">
        <w:rPr>
          <w:rFonts w:ascii="Courier New" w:hAnsi="Courier New" w:cs="Courier New"/>
        </w:rPr>
        <w:t>, is recognized as a crime;</w:t>
      </w:r>
    </w:p>
    <w:p w:rsidR="00A75259" w:rsidRPr="008D07C1" w:rsidRDefault="00A75259" w:rsidP="00A75259">
      <w:pPr>
        <w:spacing w:line="540" w:lineRule="atLeast"/>
        <w:ind w:left="360"/>
        <w:jc w:val="both"/>
        <w:rPr>
          <w:rFonts w:ascii="Courier New" w:hAnsi="Courier New" w:cs="Courier New"/>
        </w:rPr>
      </w:pPr>
    </w:p>
    <w:p w:rsidR="00A75259" w:rsidRPr="008D07C1" w:rsidRDefault="00A75259" w:rsidP="00A047EA">
      <w:pPr>
        <w:tabs>
          <w:tab w:val="left" w:pos="360"/>
          <w:tab w:val="left" w:pos="2880"/>
        </w:tabs>
        <w:spacing w:line="540" w:lineRule="atLeast"/>
        <w:ind w:left="2880" w:hanging="2880"/>
        <w:jc w:val="both"/>
        <w:rPr>
          <w:rFonts w:ascii="Courier New" w:hAnsi="Courier New" w:cs="Courier New"/>
        </w:rPr>
      </w:pPr>
      <w:r w:rsidRPr="008D07C1">
        <w:rPr>
          <w:rFonts w:ascii="Courier New" w:hAnsi="Courier New" w:cs="Courier New"/>
        </w:rPr>
        <w:lastRenderedPageBreak/>
        <w:t>2.</w:t>
      </w:r>
      <w:r w:rsidR="00A047EA" w:rsidRPr="008D07C1">
        <w:rPr>
          <w:rFonts w:ascii="Courier New" w:hAnsi="Courier New" w:cs="Courier New"/>
        </w:rPr>
        <w:tab/>
        <w:t>Expert Witness :</w:t>
      </w:r>
      <w:r w:rsidR="00A047EA" w:rsidRPr="008D07C1">
        <w:rPr>
          <w:rFonts w:ascii="Courier New" w:hAnsi="Courier New" w:cs="Courier New"/>
        </w:rPr>
        <w:tab/>
      </w:r>
      <w:r w:rsidR="00A047EA" w:rsidRPr="008D07C1">
        <w:rPr>
          <w:rFonts w:ascii="Courier New" w:hAnsi="Courier New" w:cs="Courier New"/>
          <w:b/>
          <w:u w:val="single"/>
        </w:rPr>
        <w:t xml:space="preserve">Teuku Nasrullah, </w:t>
      </w:r>
      <w:r w:rsidRPr="008D07C1">
        <w:rPr>
          <w:rFonts w:ascii="Courier New" w:hAnsi="Courier New" w:cs="Courier New"/>
          <w:b/>
          <w:u w:val="single"/>
        </w:rPr>
        <w:t xml:space="preserve">Bachelor of Law, Master of </w:t>
      </w:r>
      <w:r w:rsidR="00FE699C" w:rsidRPr="008D07C1">
        <w:rPr>
          <w:rFonts w:ascii="Courier New" w:hAnsi="Courier New" w:cs="Courier New"/>
          <w:b/>
          <w:u w:val="single"/>
        </w:rPr>
        <w:t>L</w:t>
      </w:r>
      <w:r w:rsidRPr="008D07C1">
        <w:rPr>
          <w:rFonts w:ascii="Courier New" w:hAnsi="Courier New" w:cs="Courier New"/>
          <w:b/>
          <w:u w:val="single"/>
        </w:rPr>
        <w:t>aw</w:t>
      </w:r>
      <w:r w:rsidRPr="008D07C1">
        <w:rPr>
          <w:rFonts w:ascii="Courier New" w:hAnsi="Courier New" w:cs="Courier New"/>
        </w:rPr>
        <w:t>, who essentially explained as follows:</w:t>
      </w:r>
    </w:p>
    <w:p w:rsidR="00A047EA" w:rsidRPr="008D07C1" w:rsidRDefault="00A75259" w:rsidP="00A047EA">
      <w:pPr>
        <w:spacing w:line="540" w:lineRule="atLeast"/>
        <w:ind w:left="720" w:hanging="360"/>
        <w:jc w:val="both"/>
        <w:rPr>
          <w:rFonts w:ascii="Courier New" w:hAnsi="Courier New" w:cs="Courier New"/>
        </w:rPr>
      </w:pPr>
      <w:r w:rsidRPr="008D07C1">
        <w:rPr>
          <w:rFonts w:ascii="Courier New" w:hAnsi="Courier New" w:cs="Courier New"/>
        </w:rPr>
        <w:t>-</w:t>
      </w:r>
      <w:r w:rsidR="00A047EA" w:rsidRPr="008D07C1">
        <w:rPr>
          <w:rFonts w:ascii="Courier New" w:hAnsi="Courier New" w:cs="Courier New"/>
        </w:rPr>
        <w:tab/>
      </w:r>
      <w:r w:rsidRPr="008D07C1">
        <w:rPr>
          <w:rFonts w:ascii="Courier New" w:hAnsi="Courier New" w:cs="Courier New"/>
        </w:rPr>
        <w:t>That the legal issue charged aga</w:t>
      </w:r>
      <w:r w:rsidR="00A047EA" w:rsidRPr="008D07C1">
        <w:rPr>
          <w:rFonts w:ascii="Courier New" w:hAnsi="Courier New" w:cs="Courier New"/>
        </w:rPr>
        <w:t xml:space="preserve">inst the Extradition Appellees </w:t>
      </w:r>
      <w:r w:rsidRPr="008D07C1">
        <w:rPr>
          <w:rFonts w:ascii="Courier New" w:hAnsi="Courier New" w:cs="Courier New"/>
        </w:rPr>
        <w:t>relates to an investment cooperation involving a sum of money</w:t>
      </w:r>
      <w:r w:rsidR="00AB572F" w:rsidRPr="008D07C1">
        <w:rPr>
          <w:rFonts w:ascii="Courier New" w:hAnsi="Courier New" w:cs="Courier New"/>
        </w:rPr>
        <w:t>,</w:t>
      </w:r>
      <w:r w:rsidRPr="008D07C1">
        <w:rPr>
          <w:rFonts w:ascii="Courier New" w:hAnsi="Courier New" w:cs="Courier New"/>
        </w:rPr>
        <w:t xml:space="preserve"> which according to the Indonesian civil law</w:t>
      </w:r>
      <w:r w:rsidR="00AB572F" w:rsidRPr="008D07C1">
        <w:rPr>
          <w:rFonts w:ascii="Courier New" w:hAnsi="Courier New" w:cs="Courier New"/>
        </w:rPr>
        <w:t>, it</w:t>
      </w:r>
      <w:r w:rsidRPr="008D07C1">
        <w:rPr>
          <w:rFonts w:ascii="Courier New" w:hAnsi="Courier New" w:cs="Courier New"/>
        </w:rPr>
        <w:t xml:space="preserve"> falls into a civil scope;</w:t>
      </w:r>
    </w:p>
    <w:p w:rsidR="00A047EA" w:rsidRPr="008D07C1" w:rsidRDefault="00A75259" w:rsidP="00A047EA">
      <w:pPr>
        <w:spacing w:line="540" w:lineRule="atLeast"/>
        <w:ind w:left="720" w:hanging="360"/>
        <w:jc w:val="both"/>
        <w:rPr>
          <w:rFonts w:ascii="Courier New" w:hAnsi="Courier New" w:cs="Courier New"/>
        </w:rPr>
      </w:pPr>
      <w:r w:rsidRPr="008D07C1">
        <w:rPr>
          <w:rFonts w:ascii="Courier New" w:hAnsi="Courier New" w:cs="Courier New"/>
        </w:rPr>
        <w:t>-</w:t>
      </w:r>
      <w:r w:rsidR="00A047EA" w:rsidRPr="008D07C1">
        <w:rPr>
          <w:rFonts w:ascii="Courier New" w:hAnsi="Courier New" w:cs="Courier New"/>
        </w:rPr>
        <w:tab/>
      </w:r>
      <w:r w:rsidRPr="008D07C1">
        <w:rPr>
          <w:rFonts w:ascii="Courier New" w:hAnsi="Courier New" w:cs="Courier New"/>
        </w:rPr>
        <w:t xml:space="preserve">That pursuant to article 3 paragraph 2 of Law No. 1 of 1979 regarding Extradition and article II point A of Law No. 10 of 1976 regarding the Extradition Agreement between Indonesia and the Philippines, that one the extradition principles is double criminality. Under this definition, the cause must be qualified as a crime in both the </w:t>
      </w:r>
      <w:smartTag w:uri="urn:schemas-microsoft-com:office:smarttags" w:element="country-region">
        <w:r w:rsidRPr="008D07C1">
          <w:rPr>
            <w:rFonts w:ascii="Courier New" w:hAnsi="Courier New" w:cs="Courier New"/>
          </w:rPr>
          <w:t>Philippines</w:t>
        </w:r>
      </w:smartTag>
      <w:r w:rsidRPr="008D07C1">
        <w:rPr>
          <w:rFonts w:ascii="Courier New" w:hAnsi="Courier New" w:cs="Courier New"/>
        </w:rPr>
        <w:t xml:space="preserve"> and </w:t>
      </w:r>
      <w:smartTag w:uri="urn:schemas-microsoft-com:office:smarttags" w:element="place">
        <w:smartTag w:uri="urn:schemas-microsoft-com:office:smarttags" w:element="country-region">
          <w:r w:rsidRPr="008D07C1">
            <w:rPr>
              <w:rFonts w:ascii="Courier New" w:hAnsi="Courier New" w:cs="Courier New"/>
            </w:rPr>
            <w:t>Indonesia</w:t>
          </w:r>
        </w:smartTag>
      </w:smartTag>
      <w:r w:rsidRPr="008D07C1">
        <w:rPr>
          <w:rFonts w:ascii="Courier New" w:hAnsi="Courier New" w:cs="Courier New"/>
        </w:rPr>
        <w:t>;</w:t>
      </w:r>
    </w:p>
    <w:p w:rsidR="00A75259" w:rsidRPr="008D07C1" w:rsidRDefault="00A75259" w:rsidP="00A047EA">
      <w:pPr>
        <w:spacing w:line="540" w:lineRule="atLeast"/>
        <w:ind w:left="720" w:hanging="360"/>
        <w:jc w:val="both"/>
        <w:rPr>
          <w:rFonts w:ascii="Courier New" w:hAnsi="Courier New" w:cs="Courier New"/>
        </w:rPr>
      </w:pPr>
      <w:r w:rsidRPr="008D07C1">
        <w:rPr>
          <w:rFonts w:ascii="Courier New" w:hAnsi="Courier New" w:cs="Courier New"/>
        </w:rPr>
        <w:t>-</w:t>
      </w:r>
      <w:r w:rsidR="00A047EA" w:rsidRPr="008D07C1">
        <w:rPr>
          <w:rFonts w:ascii="Courier New" w:hAnsi="Courier New" w:cs="Courier New"/>
        </w:rPr>
        <w:tab/>
      </w:r>
      <w:r w:rsidRPr="008D07C1">
        <w:rPr>
          <w:rFonts w:ascii="Courier New" w:hAnsi="Courier New" w:cs="Courier New"/>
        </w:rPr>
        <w:t xml:space="preserve">That to </w:t>
      </w:r>
      <w:r w:rsidR="00AB572F" w:rsidRPr="008D07C1">
        <w:rPr>
          <w:rFonts w:ascii="Courier New" w:hAnsi="Courier New" w:cs="Courier New"/>
        </w:rPr>
        <w:t>justify</w:t>
      </w:r>
      <w:r w:rsidRPr="008D07C1">
        <w:rPr>
          <w:rFonts w:ascii="Courier New" w:hAnsi="Courier New" w:cs="Courier New"/>
        </w:rPr>
        <w:t xml:space="preserve"> whether a crime is committed in an investment activity by hearing only from one party, namely the appellants without first hearing any </w:t>
      </w:r>
      <w:r w:rsidR="00AB572F" w:rsidRPr="008D07C1">
        <w:rPr>
          <w:rFonts w:ascii="Courier New" w:hAnsi="Courier New" w:cs="Courier New"/>
        </w:rPr>
        <w:t xml:space="preserve">counter </w:t>
      </w:r>
      <w:r w:rsidRPr="008D07C1">
        <w:rPr>
          <w:rFonts w:ascii="Courier New" w:hAnsi="Courier New" w:cs="Courier New"/>
        </w:rPr>
        <w:t>statement from the appellees is absolutely premature.</w:t>
      </w:r>
    </w:p>
    <w:p w:rsidR="00A75259" w:rsidRPr="008D07C1" w:rsidRDefault="00A75259" w:rsidP="00A75259">
      <w:pPr>
        <w:spacing w:line="540" w:lineRule="atLeast"/>
        <w:ind w:left="360"/>
        <w:jc w:val="both"/>
        <w:rPr>
          <w:rFonts w:ascii="Courier New" w:hAnsi="Courier New" w:cs="Courier New"/>
        </w:rPr>
      </w:pPr>
    </w:p>
    <w:p w:rsidR="00A75259" w:rsidRPr="008D07C1" w:rsidRDefault="00A75259" w:rsidP="00A047EA">
      <w:pPr>
        <w:spacing w:line="540" w:lineRule="atLeast"/>
        <w:ind w:firstLine="720"/>
        <w:jc w:val="both"/>
        <w:rPr>
          <w:rFonts w:ascii="Courier New" w:hAnsi="Courier New" w:cs="Courier New"/>
        </w:rPr>
      </w:pPr>
      <w:r w:rsidRPr="008D07C1">
        <w:rPr>
          <w:rFonts w:ascii="Courier New" w:hAnsi="Courier New" w:cs="Courier New"/>
        </w:rPr>
        <w:t>Considering that the Lawyer of the Extradition Appellees had also presented an expert witness, namely S</w:t>
      </w:r>
      <w:r w:rsidR="00A047EA" w:rsidRPr="008D07C1">
        <w:rPr>
          <w:rFonts w:ascii="Courier New" w:hAnsi="Courier New" w:cs="Courier New"/>
        </w:rPr>
        <w:t>uharmoko, Bachelor of Law, Master of Law</w:t>
      </w:r>
      <w:r w:rsidRPr="008D07C1">
        <w:rPr>
          <w:rFonts w:ascii="Courier New" w:hAnsi="Courier New" w:cs="Courier New"/>
        </w:rPr>
        <w:t xml:space="preserve"> who under the oath </w:t>
      </w:r>
      <w:r w:rsidR="00AB572F" w:rsidRPr="008D07C1">
        <w:rPr>
          <w:rFonts w:ascii="Courier New" w:hAnsi="Courier New" w:cs="Courier New"/>
        </w:rPr>
        <w:t xml:space="preserve">essentially </w:t>
      </w:r>
      <w:r w:rsidRPr="008D07C1">
        <w:rPr>
          <w:rFonts w:ascii="Courier New" w:hAnsi="Courier New" w:cs="Courier New"/>
        </w:rPr>
        <w:t>stated as follows:</w:t>
      </w:r>
    </w:p>
    <w:p w:rsidR="00A047EA" w:rsidRPr="008D07C1" w:rsidRDefault="00A75259" w:rsidP="00A047EA">
      <w:pPr>
        <w:spacing w:line="540" w:lineRule="atLeast"/>
        <w:ind w:left="720" w:hanging="360"/>
        <w:jc w:val="both"/>
        <w:rPr>
          <w:rFonts w:ascii="Courier New" w:hAnsi="Courier New" w:cs="Courier New"/>
        </w:rPr>
      </w:pPr>
      <w:r w:rsidRPr="008D07C1">
        <w:rPr>
          <w:rFonts w:ascii="Courier New" w:hAnsi="Courier New" w:cs="Courier New"/>
        </w:rPr>
        <w:lastRenderedPageBreak/>
        <w:t>-</w:t>
      </w:r>
      <w:r w:rsidR="00A047EA" w:rsidRPr="008D07C1">
        <w:rPr>
          <w:rFonts w:ascii="Courier New" w:hAnsi="Courier New" w:cs="Courier New"/>
        </w:rPr>
        <w:tab/>
      </w:r>
      <w:r w:rsidRPr="008D07C1">
        <w:rPr>
          <w:rFonts w:ascii="Courier New" w:hAnsi="Courier New" w:cs="Courier New"/>
        </w:rPr>
        <w:t xml:space="preserve">That a business transaction involving 2 parties </w:t>
      </w:r>
      <w:r w:rsidR="00AB572F" w:rsidRPr="008D07C1">
        <w:rPr>
          <w:rFonts w:ascii="Courier New" w:hAnsi="Courier New" w:cs="Courier New"/>
        </w:rPr>
        <w:t xml:space="preserve">is </w:t>
      </w:r>
      <w:r w:rsidRPr="008D07C1">
        <w:rPr>
          <w:rFonts w:ascii="Courier New" w:hAnsi="Courier New" w:cs="Courier New"/>
        </w:rPr>
        <w:t>categorized as a civil matter according to Book volume III of Civil Code;</w:t>
      </w:r>
    </w:p>
    <w:p w:rsidR="00A047EA" w:rsidRPr="008D07C1" w:rsidRDefault="00A75259" w:rsidP="00A047EA">
      <w:pPr>
        <w:spacing w:line="540" w:lineRule="atLeast"/>
        <w:ind w:left="720" w:hanging="360"/>
        <w:jc w:val="both"/>
        <w:rPr>
          <w:rFonts w:ascii="Courier New" w:hAnsi="Courier New" w:cs="Courier New"/>
        </w:rPr>
      </w:pPr>
      <w:r w:rsidRPr="008D07C1">
        <w:rPr>
          <w:rFonts w:ascii="Courier New" w:hAnsi="Courier New" w:cs="Courier New"/>
        </w:rPr>
        <w:t>-</w:t>
      </w:r>
      <w:r w:rsidR="00A047EA" w:rsidRPr="008D07C1">
        <w:rPr>
          <w:rFonts w:ascii="Courier New" w:hAnsi="Courier New" w:cs="Courier New"/>
        </w:rPr>
        <w:tab/>
      </w:r>
      <w:r w:rsidRPr="008D07C1">
        <w:rPr>
          <w:rFonts w:ascii="Courier New" w:hAnsi="Courier New" w:cs="Courier New"/>
        </w:rPr>
        <w:t>Lending and borrowing is a contract and not regulated under Criminal Law;</w:t>
      </w:r>
    </w:p>
    <w:p w:rsidR="00A047EA" w:rsidRPr="008D07C1" w:rsidRDefault="00A75259" w:rsidP="00A047EA">
      <w:pPr>
        <w:spacing w:line="540" w:lineRule="atLeast"/>
        <w:ind w:left="720" w:hanging="360"/>
        <w:jc w:val="both"/>
        <w:rPr>
          <w:rFonts w:ascii="Courier New" w:hAnsi="Courier New" w:cs="Courier New"/>
        </w:rPr>
      </w:pPr>
      <w:r w:rsidRPr="008D07C1">
        <w:rPr>
          <w:rFonts w:ascii="Courier New" w:hAnsi="Courier New" w:cs="Courier New"/>
        </w:rPr>
        <w:t>-</w:t>
      </w:r>
      <w:r w:rsidR="00A047EA" w:rsidRPr="008D07C1">
        <w:rPr>
          <w:rFonts w:ascii="Courier New" w:hAnsi="Courier New" w:cs="Courier New"/>
        </w:rPr>
        <w:tab/>
      </w:r>
      <w:r w:rsidRPr="008D07C1">
        <w:rPr>
          <w:rFonts w:ascii="Courier New" w:hAnsi="Courier New" w:cs="Courier New"/>
        </w:rPr>
        <w:t xml:space="preserve">That </w:t>
      </w:r>
      <w:r w:rsidRPr="008D07C1">
        <w:rPr>
          <w:rFonts w:ascii="Courier New" w:hAnsi="Courier New" w:cs="Courier New"/>
          <w:i/>
        </w:rPr>
        <w:t>Estafa</w:t>
      </w:r>
      <w:r w:rsidRPr="008D07C1">
        <w:rPr>
          <w:rFonts w:ascii="Courier New" w:hAnsi="Courier New" w:cs="Courier New"/>
        </w:rPr>
        <w:t xml:space="preserve"> is unknown in Indonesian civil law;</w:t>
      </w:r>
    </w:p>
    <w:p w:rsidR="00A047EA" w:rsidRPr="008D07C1" w:rsidRDefault="00A75259" w:rsidP="00A047EA">
      <w:pPr>
        <w:spacing w:line="540" w:lineRule="atLeast"/>
        <w:ind w:left="720" w:hanging="360"/>
        <w:jc w:val="both"/>
        <w:rPr>
          <w:rFonts w:ascii="Courier New" w:hAnsi="Courier New" w:cs="Courier New"/>
        </w:rPr>
      </w:pPr>
      <w:r w:rsidRPr="008D07C1">
        <w:rPr>
          <w:rFonts w:ascii="Courier New" w:hAnsi="Courier New" w:cs="Courier New"/>
        </w:rPr>
        <w:t>-</w:t>
      </w:r>
      <w:r w:rsidR="00A047EA" w:rsidRPr="008D07C1">
        <w:rPr>
          <w:rFonts w:ascii="Courier New" w:hAnsi="Courier New" w:cs="Courier New"/>
        </w:rPr>
        <w:tab/>
      </w:r>
      <w:r w:rsidRPr="008D07C1">
        <w:rPr>
          <w:rFonts w:ascii="Courier New" w:hAnsi="Courier New" w:cs="Courier New"/>
        </w:rPr>
        <w:t xml:space="preserve">That loan or borrowing which has been converted into shares </w:t>
      </w:r>
      <w:r w:rsidR="00AB572F" w:rsidRPr="008D07C1">
        <w:rPr>
          <w:rFonts w:ascii="Courier New" w:hAnsi="Courier New" w:cs="Courier New"/>
        </w:rPr>
        <w:t xml:space="preserve">will </w:t>
      </w:r>
      <w:r w:rsidRPr="008D07C1">
        <w:rPr>
          <w:rFonts w:ascii="Courier New" w:hAnsi="Courier New" w:cs="Courier New"/>
        </w:rPr>
        <w:t>become a loan exchange. Under such circumstance, the shareholder must pay for the share value. Consequently, such loan no longer exists upon such conversion followed by titles to the shares, namely voting rights and dividends;</w:t>
      </w:r>
    </w:p>
    <w:p w:rsidR="00A75259" w:rsidRPr="008D07C1" w:rsidRDefault="00A75259" w:rsidP="00A047EA">
      <w:pPr>
        <w:spacing w:line="540" w:lineRule="atLeast"/>
        <w:ind w:left="720" w:hanging="360"/>
        <w:jc w:val="both"/>
        <w:rPr>
          <w:rFonts w:ascii="Courier New" w:hAnsi="Courier New" w:cs="Courier New"/>
        </w:rPr>
      </w:pPr>
      <w:r w:rsidRPr="008D07C1">
        <w:rPr>
          <w:rFonts w:ascii="Courier New" w:hAnsi="Courier New" w:cs="Courier New"/>
        </w:rPr>
        <w:t>-</w:t>
      </w:r>
      <w:r w:rsidR="00A047EA" w:rsidRPr="008D07C1">
        <w:rPr>
          <w:rFonts w:ascii="Courier New" w:hAnsi="Courier New" w:cs="Courier New"/>
        </w:rPr>
        <w:tab/>
      </w:r>
      <w:r w:rsidRPr="008D07C1">
        <w:rPr>
          <w:rFonts w:ascii="Courier New" w:hAnsi="Courier New" w:cs="Courier New"/>
        </w:rPr>
        <w:t xml:space="preserve">The conversion of loan to shares is legal and a common practice under the Indonesian law </w:t>
      </w:r>
      <w:r w:rsidR="00AB572F" w:rsidRPr="008D07C1">
        <w:rPr>
          <w:rFonts w:ascii="Courier New" w:hAnsi="Courier New" w:cs="Courier New"/>
        </w:rPr>
        <w:t>by virtue of</w:t>
      </w:r>
      <w:r w:rsidRPr="008D07C1">
        <w:rPr>
          <w:rFonts w:ascii="Courier New" w:hAnsi="Courier New" w:cs="Courier New"/>
        </w:rPr>
        <w:t xml:space="preserve"> Government Regulation of 1999 as </w:t>
      </w:r>
      <w:r w:rsidR="00AB572F" w:rsidRPr="008D07C1">
        <w:rPr>
          <w:rFonts w:ascii="Courier New" w:hAnsi="Courier New" w:cs="Courier New"/>
        </w:rPr>
        <w:t xml:space="preserve">the </w:t>
      </w:r>
      <w:r w:rsidRPr="008D07C1">
        <w:rPr>
          <w:rFonts w:ascii="Courier New" w:hAnsi="Courier New" w:cs="Courier New"/>
        </w:rPr>
        <w:t>implementation of Law No. 1 of 1995.</w:t>
      </w:r>
    </w:p>
    <w:p w:rsidR="00A75259" w:rsidRPr="008D07C1" w:rsidRDefault="00A75259" w:rsidP="00A75259">
      <w:pPr>
        <w:spacing w:line="540" w:lineRule="atLeast"/>
        <w:ind w:left="360"/>
        <w:jc w:val="both"/>
        <w:rPr>
          <w:rFonts w:ascii="Courier New" w:hAnsi="Courier New" w:cs="Courier New"/>
        </w:rPr>
      </w:pPr>
    </w:p>
    <w:p w:rsidR="00A75259" w:rsidRPr="008D07C1" w:rsidRDefault="00A75259" w:rsidP="00A047EA">
      <w:pPr>
        <w:spacing w:line="540" w:lineRule="atLeast"/>
        <w:ind w:firstLine="720"/>
        <w:jc w:val="both"/>
        <w:rPr>
          <w:rFonts w:ascii="Courier New" w:hAnsi="Courier New" w:cs="Courier New"/>
        </w:rPr>
      </w:pPr>
      <w:r w:rsidRPr="008D07C1">
        <w:rPr>
          <w:rFonts w:ascii="Courier New" w:hAnsi="Courier New" w:cs="Courier New"/>
        </w:rPr>
        <w:t>Considering that the following evidence had been submitted to the court:</w:t>
      </w:r>
    </w:p>
    <w:p w:rsidR="00A75259" w:rsidRPr="008D07C1" w:rsidRDefault="00A75259" w:rsidP="00A047EA">
      <w:pPr>
        <w:numPr>
          <w:ilvl w:val="0"/>
          <w:numId w:val="5"/>
        </w:numPr>
        <w:tabs>
          <w:tab w:val="clear" w:pos="795"/>
        </w:tabs>
        <w:spacing w:line="540" w:lineRule="atLeast"/>
        <w:ind w:left="720" w:hanging="360"/>
        <w:jc w:val="both"/>
        <w:rPr>
          <w:rFonts w:ascii="Courier New" w:hAnsi="Courier New" w:cs="Courier New"/>
        </w:rPr>
      </w:pPr>
      <w:r w:rsidRPr="008D07C1">
        <w:rPr>
          <w:rFonts w:ascii="Courier New" w:hAnsi="Courier New" w:cs="Courier New"/>
        </w:rPr>
        <w:t>Passport No.</w:t>
      </w:r>
      <w:r w:rsidR="00A047EA" w:rsidRPr="008D07C1">
        <w:rPr>
          <w:rFonts w:ascii="Courier New" w:hAnsi="Courier New" w:cs="Courier New"/>
        </w:rPr>
        <w:t xml:space="preserve"> TT0921429</w:t>
      </w:r>
      <w:r w:rsidRPr="008D07C1">
        <w:rPr>
          <w:rFonts w:ascii="Courier New" w:hAnsi="Courier New" w:cs="Courier New"/>
        </w:rPr>
        <w:t xml:space="preserve"> in the name of</w:t>
      </w:r>
      <w:r w:rsidR="00A047EA" w:rsidRPr="008D07C1">
        <w:rPr>
          <w:rFonts w:ascii="Courier New" w:hAnsi="Courier New" w:cs="Courier New"/>
        </w:rPr>
        <w:t xml:space="preserve"> Joseph Luis Eleutrio Bismark</w:t>
      </w:r>
    </w:p>
    <w:p w:rsidR="00A047EA" w:rsidRPr="008D07C1" w:rsidRDefault="00A047EA" w:rsidP="00A047EA">
      <w:pPr>
        <w:numPr>
          <w:ilvl w:val="0"/>
          <w:numId w:val="5"/>
        </w:numPr>
        <w:tabs>
          <w:tab w:val="clear" w:pos="795"/>
        </w:tabs>
        <w:spacing w:line="540" w:lineRule="atLeast"/>
        <w:ind w:left="720" w:hanging="360"/>
        <w:jc w:val="both"/>
        <w:rPr>
          <w:rFonts w:ascii="Courier New" w:hAnsi="Courier New" w:cs="Courier New"/>
        </w:rPr>
      </w:pPr>
      <w:r w:rsidRPr="008D07C1">
        <w:rPr>
          <w:rFonts w:ascii="Courier New" w:hAnsi="Courier New" w:cs="Courier New"/>
        </w:rPr>
        <w:t>Passport No. ZZ149797 in the name of Tagunpay Pablo Perez Kintanar</w:t>
      </w:r>
    </w:p>
    <w:p w:rsidR="00A75259" w:rsidRPr="008D07C1" w:rsidRDefault="00A047EA" w:rsidP="00A75259">
      <w:pPr>
        <w:numPr>
          <w:ilvl w:val="0"/>
          <w:numId w:val="5"/>
        </w:numPr>
        <w:spacing w:line="540" w:lineRule="atLeast"/>
        <w:jc w:val="both"/>
        <w:rPr>
          <w:rFonts w:ascii="Courier New" w:hAnsi="Courier New" w:cs="Courier New"/>
        </w:rPr>
      </w:pPr>
      <w:r w:rsidRPr="008D07C1">
        <w:rPr>
          <w:rFonts w:ascii="Courier New" w:hAnsi="Courier New" w:cs="Courier New"/>
        </w:rPr>
        <w:t>Passport No. ZZ145762 in the name of Donna Marie Imson</w:t>
      </w:r>
    </w:p>
    <w:p w:rsidR="00A75259" w:rsidRPr="008D07C1" w:rsidRDefault="00A047EA" w:rsidP="00A75259">
      <w:pPr>
        <w:numPr>
          <w:ilvl w:val="0"/>
          <w:numId w:val="5"/>
        </w:numPr>
        <w:spacing w:line="540" w:lineRule="atLeast"/>
        <w:jc w:val="both"/>
        <w:rPr>
          <w:rFonts w:ascii="Courier New" w:hAnsi="Courier New" w:cs="Courier New"/>
        </w:rPr>
      </w:pPr>
      <w:r w:rsidRPr="008D07C1">
        <w:rPr>
          <w:rFonts w:ascii="Courier New" w:hAnsi="Courier New" w:cs="Courier New"/>
        </w:rPr>
        <w:lastRenderedPageBreak/>
        <w:t>Passport No. A10683429 in the name of Vijayeswaran S Vijaratnam;</w:t>
      </w:r>
    </w:p>
    <w:p w:rsidR="00A047EA" w:rsidRPr="008D07C1" w:rsidRDefault="00A75259" w:rsidP="00A047EA">
      <w:pPr>
        <w:spacing w:before="240" w:line="540" w:lineRule="atLeast"/>
        <w:ind w:firstLine="720"/>
        <w:jc w:val="both"/>
        <w:rPr>
          <w:rFonts w:ascii="Courier New" w:hAnsi="Courier New" w:cs="Courier New"/>
        </w:rPr>
      </w:pPr>
      <w:r w:rsidRPr="008D07C1">
        <w:rPr>
          <w:rFonts w:ascii="Courier New" w:hAnsi="Courier New" w:cs="Courier New"/>
        </w:rPr>
        <w:t>Considering that the Lawyers of the Extradition Appellees had made their conclusion;</w:t>
      </w:r>
    </w:p>
    <w:p w:rsidR="00A75259" w:rsidRPr="008D07C1" w:rsidRDefault="00A75259" w:rsidP="00A047EA">
      <w:pPr>
        <w:spacing w:before="240" w:line="540" w:lineRule="atLeast"/>
        <w:ind w:firstLine="720"/>
        <w:jc w:val="both"/>
        <w:rPr>
          <w:rFonts w:ascii="Courier New" w:hAnsi="Courier New" w:cs="Courier New"/>
        </w:rPr>
      </w:pPr>
      <w:r w:rsidRPr="008D07C1">
        <w:rPr>
          <w:rFonts w:ascii="Courier New" w:hAnsi="Courier New" w:cs="Courier New"/>
        </w:rPr>
        <w:t>Considering all matters considered during the court hearing of which its full version is contained in the Minutes of Court Hearing. And to summarize the Court Judgment with reference to the Minutes of Court Hearing and declared as</w:t>
      </w:r>
      <w:r w:rsidR="00AB572F" w:rsidRPr="008D07C1">
        <w:rPr>
          <w:rFonts w:ascii="Courier New" w:hAnsi="Courier New" w:cs="Courier New"/>
        </w:rPr>
        <w:t xml:space="preserve"> being</w:t>
      </w:r>
      <w:r w:rsidRPr="008D07C1">
        <w:rPr>
          <w:rFonts w:ascii="Courier New" w:hAnsi="Courier New" w:cs="Courier New"/>
        </w:rPr>
        <w:t xml:space="preserve"> sufficiently contained and considered here;</w:t>
      </w:r>
    </w:p>
    <w:p w:rsidR="00A75259" w:rsidRPr="008D07C1" w:rsidRDefault="00A75259" w:rsidP="00A75259">
      <w:pPr>
        <w:spacing w:line="540" w:lineRule="atLeast"/>
        <w:ind w:left="360"/>
        <w:jc w:val="both"/>
        <w:rPr>
          <w:rFonts w:ascii="Courier New" w:hAnsi="Courier New" w:cs="Courier New"/>
        </w:rPr>
      </w:pPr>
    </w:p>
    <w:p w:rsidR="00A75259" w:rsidRPr="008D07C1" w:rsidRDefault="00A75259" w:rsidP="00A047EA">
      <w:pPr>
        <w:spacing w:line="540" w:lineRule="atLeast"/>
        <w:jc w:val="center"/>
        <w:rPr>
          <w:rFonts w:ascii="Courier New" w:hAnsi="Courier New" w:cs="Courier New"/>
        </w:rPr>
      </w:pPr>
      <w:r w:rsidRPr="008D07C1">
        <w:rPr>
          <w:rFonts w:ascii="Courier New" w:hAnsi="Courier New" w:cs="Courier New"/>
          <w:b/>
          <w:u w:val="single"/>
        </w:rPr>
        <w:t xml:space="preserve">As Regards </w:t>
      </w:r>
      <w:r w:rsidR="00AB572F" w:rsidRPr="008D07C1">
        <w:rPr>
          <w:rFonts w:ascii="Courier New" w:hAnsi="Courier New" w:cs="Courier New"/>
          <w:b/>
          <w:u w:val="single"/>
        </w:rPr>
        <w:t xml:space="preserve">the </w:t>
      </w:r>
      <w:r w:rsidRPr="008D07C1">
        <w:rPr>
          <w:rFonts w:ascii="Courier New" w:hAnsi="Courier New" w:cs="Courier New"/>
          <w:b/>
          <w:u w:val="single"/>
        </w:rPr>
        <w:t>Legal Consideration</w:t>
      </w:r>
    </w:p>
    <w:p w:rsidR="00A75259" w:rsidRPr="008D07C1" w:rsidRDefault="00A75259" w:rsidP="00A75259">
      <w:pPr>
        <w:spacing w:line="540" w:lineRule="atLeast"/>
        <w:ind w:left="360"/>
        <w:jc w:val="both"/>
        <w:rPr>
          <w:rFonts w:ascii="Courier New" w:hAnsi="Courier New" w:cs="Courier New"/>
        </w:rPr>
      </w:pPr>
    </w:p>
    <w:p w:rsidR="00A75259" w:rsidRPr="008D07C1" w:rsidRDefault="00A75259" w:rsidP="00A047EA">
      <w:pPr>
        <w:spacing w:line="540" w:lineRule="atLeast"/>
        <w:ind w:firstLine="720"/>
        <w:jc w:val="both"/>
        <w:rPr>
          <w:rFonts w:ascii="Courier New" w:hAnsi="Courier New" w:cs="Courier New"/>
        </w:rPr>
      </w:pPr>
      <w:r w:rsidRPr="008D07C1">
        <w:rPr>
          <w:rFonts w:ascii="Courier New" w:hAnsi="Courier New" w:cs="Courier New"/>
        </w:rPr>
        <w:t xml:space="preserve">Considering that the purpose of presenting </w:t>
      </w:r>
      <w:r w:rsidR="00A047EA" w:rsidRPr="008D07C1">
        <w:rPr>
          <w:rFonts w:ascii="Courier New" w:hAnsi="Courier New" w:cs="Courier New"/>
        </w:rPr>
        <w:t>Vijayeswaran Vijayaratnam a.k.a. Vijay Eswaran, Tagumpay Pablo Perez Kintanar, Joseph Luis Eleuterio Tomacruz Bismark, Donna Marie Glenn Immson</w:t>
      </w:r>
      <w:r w:rsidRPr="008D07C1">
        <w:rPr>
          <w:rFonts w:ascii="Courier New" w:hAnsi="Courier New" w:cs="Courier New"/>
        </w:rPr>
        <w:t xml:space="preserve"> to the court hearing of the District Court of South Jakarta was in response to the Extradition request from the Philippines government pertaining to </w:t>
      </w:r>
      <w:r w:rsidR="00AB572F" w:rsidRPr="008D07C1">
        <w:rPr>
          <w:rFonts w:ascii="Courier New" w:hAnsi="Courier New" w:cs="Courier New"/>
        </w:rPr>
        <w:t xml:space="preserve">the indicted </w:t>
      </w:r>
      <w:r w:rsidRPr="008D07C1">
        <w:rPr>
          <w:rFonts w:ascii="Courier New" w:hAnsi="Courier New" w:cs="Courier New"/>
          <w:i/>
        </w:rPr>
        <w:t>Estafa</w:t>
      </w:r>
      <w:r w:rsidRPr="008D07C1">
        <w:rPr>
          <w:rFonts w:ascii="Courier New" w:hAnsi="Courier New" w:cs="Courier New"/>
        </w:rPr>
        <w:t xml:space="preserve"> crime committed by</w:t>
      </w:r>
      <w:r w:rsidR="00AB572F" w:rsidRPr="008D07C1">
        <w:rPr>
          <w:rFonts w:ascii="Courier New" w:hAnsi="Courier New" w:cs="Courier New"/>
        </w:rPr>
        <w:t xml:space="preserve"> the aforementioned in the Phil</w:t>
      </w:r>
      <w:r w:rsidRPr="008D07C1">
        <w:rPr>
          <w:rFonts w:ascii="Courier New" w:hAnsi="Courier New" w:cs="Courier New"/>
        </w:rPr>
        <w:t>i</w:t>
      </w:r>
      <w:r w:rsidR="00AB572F" w:rsidRPr="008D07C1">
        <w:rPr>
          <w:rFonts w:ascii="Courier New" w:hAnsi="Courier New" w:cs="Courier New"/>
        </w:rPr>
        <w:t>p</w:t>
      </w:r>
      <w:r w:rsidRPr="008D07C1">
        <w:rPr>
          <w:rFonts w:ascii="Courier New" w:hAnsi="Courier New" w:cs="Courier New"/>
        </w:rPr>
        <w:t xml:space="preserve">pines based on the complaint </w:t>
      </w:r>
      <w:r w:rsidR="00AB572F" w:rsidRPr="008D07C1">
        <w:rPr>
          <w:rFonts w:ascii="Courier New" w:hAnsi="Courier New" w:cs="Courier New"/>
        </w:rPr>
        <w:t xml:space="preserve">lodged by </w:t>
      </w:r>
      <w:r w:rsidRPr="008D07C1">
        <w:rPr>
          <w:rFonts w:ascii="Courier New" w:hAnsi="Courier New" w:cs="Courier New"/>
        </w:rPr>
        <w:t>from E</w:t>
      </w:r>
      <w:r w:rsidR="00A047EA" w:rsidRPr="008D07C1">
        <w:rPr>
          <w:rFonts w:ascii="Courier New" w:hAnsi="Courier New" w:cs="Courier New"/>
        </w:rPr>
        <w:t>nrico Noel P</w:t>
      </w:r>
      <w:r w:rsidR="00FE699C" w:rsidRPr="008D07C1">
        <w:rPr>
          <w:rFonts w:ascii="Courier New" w:hAnsi="Courier New" w:cs="Courier New"/>
        </w:rPr>
        <w:t>'</w:t>
      </w:r>
      <w:r w:rsidR="00A047EA" w:rsidRPr="008D07C1">
        <w:rPr>
          <w:rFonts w:ascii="Courier New" w:hAnsi="Courier New" w:cs="Courier New"/>
        </w:rPr>
        <w:t>uy</w:t>
      </w:r>
      <w:r w:rsidRPr="008D07C1">
        <w:rPr>
          <w:rFonts w:ascii="Courier New" w:hAnsi="Courier New" w:cs="Courier New"/>
        </w:rPr>
        <w:t xml:space="preserve"> and P</w:t>
      </w:r>
      <w:r w:rsidR="00A047EA" w:rsidRPr="008D07C1">
        <w:rPr>
          <w:rFonts w:ascii="Courier New" w:hAnsi="Courier New" w:cs="Courier New"/>
        </w:rPr>
        <w:t>atrick D</w:t>
      </w:r>
      <w:r w:rsidR="00FE699C" w:rsidRPr="008D07C1">
        <w:rPr>
          <w:rFonts w:ascii="Courier New" w:hAnsi="Courier New" w:cs="Courier New"/>
        </w:rPr>
        <w:t>.</w:t>
      </w:r>
      <w:r w:rsidR="00A047EA" w:rsidRPr="008D07C1">
        <w:rPr>
          <w:rFonts w:ascii="Courier New" w:hAnsi="Courier New" w:cs="Courier New"/>
        </w:rPr>
        <w:t xml:space="preserve"> Zuniga</w:t>
      </w:r>
      <w:r w:rsidRPr="008D07C1">
        <w:rPr>
          <w:rFonts w:ascii="Courier New" w:hAnsi="Courier New" w:cs="Courier New"/>
        </w:rPr>
        <w:t xml:space="preserve"> dated</w:t>
      </w:r>
      <w:r w:rsidR="00A047EA" w:rsidRPr="008D07C1">
        <w:rPr>
          <w:rFonts w:ascii="Courier New" w:hAnsi="Courier New" w:cs="Courier New"/>
        </w:rPr>
        <w:t xml:space="preserve"> 29 March 2005.</w:t>
      </w:r>
    </w:p>
    <w:p w:rsidR="00A75259" w:rsidRPr="008D07C1" w:rsidRDefault="00A75259" w:rsidP="00A75259">
      <w:pPr>
        <w:spacing w:line="540" w:lineRule="atLeast"/>
        <w:ind w:left="360"/>
        <w:jc w:val="both"/>
        <w:rPr>
          <w:rFonts w:ascii="Courier New" w:hAnsi="Courier New" w:cs="Courier New"/>
        </w:rPr>
      </w:pPr>
    </w:p>
    <w:p w:rsidR="00A047EA" w:rsidRPr="008D07C1" w:rsidRDefault="00A75259" w:rsidP="00A047EA">
      <w:pPr>
        <w:spacing w:line="540" w:lineRule="atLeast"/>
        <w:ind w:firstLine="720"/>
        <w:jc w:val="both"/>
        <w:rPr>
          <w:rFonts w:ascii="Courier New" w:hAnsi="Courier New" w:cs="Courier New"/>
        </w:rPr>
      </w:pPr>
      <w:r w:rsidRPr="008D07C1">
        <w:rPr>
          <w:rFonts w:ascii="Courier New" w:hAnsi="Courier New" w:cs="Courier New"/>
        </w:rPr>
        <w:lastRenderedPageBreak/>
        <w:t xml:space="preserve">Considering that the said Extradition request had been submitted by the government of the </w:t>
      </w:r>
      <w:smartTag w:uri="urn:schemas-microsoft-com:office:smarttags" w:element="PlaceType">
        <w:r w:rsidRPr="008D07C1">
          <w:rPr>
            <w:rFonts w:ascii="Courier New" w:hAnsi="Courier New" w:cs="Courier New"/>
          </w:rPr>
          <w:t>Republic</w:t>
        </w:r>
      </w:smartTag>
      <w:r w:rsidRPr="008D07C1">
        <w:rPr>
          <w:rFonts w:ascii="Courier New" w:hAnsi="Courier New" w:cs="Courier New"/>
        </w:rPr>
        <w:t xml:space="preserve"> of </w:t>
      </w:r>
      <w:smartTag w:uri="urn:schemas-microsoft-com:office:smarttags" w:element="PlaceName">
        <w:r w:rsidRPr="008D07C1">
          <w:rPr>
            <w:rFonts w:ascii="Courier New" w:hAnsi="Courier New" w:cs="Courier New"/>
          </w:rPr>
          <w:t>Philippines</w:t>
        </w:r>
      </w:smartTag>
      <w:r w:rsidRPr="008D07C1">
        <w:rPr>
          <w:rFonts w:ascii="Courier New" w:hAnsi="Courier New" w:cs="Courier New"/>
        </w:rPr>
        <w:t xml:space="preserve"> via its Embassy in </w:t>
      </w:r>
      <w:smartTag w:uri="urn:schemas-microsoft-com:office:smarttags" w:element="City">
        <w:r w:rsidRPr="008D07C1">
          <w:rPr>
            <w:rFonts w:ascii="Courier New" w:hAnsi="Courier New" w:cs="Courier New"/>
          </w:rPr>
          <w:t>Jakarta</w:t>
        </w:r>
      </w:smartTag>
      <w:r w:rsidRPr="008D07C1">
        <w:rPr>
          <w:rFonts w:ascii="Courier New" w:hAnsi="Courier New" w:cs="Courier New"/>
        </w:rPr>
        <w:t xml:space="preserve">, </w:t>
      </w:r>
      <w:smartTag w:uri="urn:schemas-microsoft-com:office:smarttags" w:element="country-region">
        <w:r w:rsidRPr="008D07C1">
          <w:rPr>
            <w:rFonts w:ascii="Courier New" w:hAnsi="Courier New" w:cs="Courier New"/>
          </w:rPr>
          <w:t>Indonesia</w:t>
        </w:r>
      </w:smartTag>
      <w:r w:rsidRPr="008D07C1">
        <w:rPr>
          <w:rFonts w:ascii="Courier New" w:hAnsi="Courier New" w:cs="Courier New"/>
        </w:rPr>
        <w:t xml:space="preserve"> to the government of the </w:t>
      </w:r>
      <w:smartTag w:uri="urn:schemas-microsoft-com:office:smarttags" w:element="place">
        <w:smartTag w:uri="urn:schemas-microsoft-com:office:smarttags" w:element="PlaceType">
          <w:r w:rsidRPr="008D07C1">
            <w:rPr>
              <w:rFonts w:ascii="Courier New" w:hAnsi="Courier New" w:cs="Courier New"/>
            </w:rPr>
            <w:t>Republic</w:t>
          </w:r>
        </w:smartTag>
        <w:r w:rsidRPr="008D07C1">
          <w:rPr>
            <w:rFonts w:ascii="Courier New" w:hAnsi="Courier New" w:cs="Courier New"/>
          </w:rPr>
          <w:t xml:space="preserve"> of </w:t>
        </w:r>
        <w:smartTag w:uri="urn:schemas-microsoft-com:office:smarttags" w:element="PlaceName">
          <w:r w:rsidRPr="008D07C1">
            <w:rPr>
              <w:rFonts w:ascii="Courier New" w:hAnsi="Courier New" w:cs="Courier New"/>
            </w:rPr>
            <w:t>Indonesia</w:t>
          </w:r>
        </w:smartTag>
      </w:smartTag>
      <w:r w:rsidRPr="008D07C1">
        <w:rPr>
          <w:rFonts w:ascii="Courier New" w:hAnsi="Courier New" w:cs="Courier New"/>
        </w:rPr>
        <w:t xml:space="preserve"> through t</w:t>
      </w:r>
      <w:r w:rsidR="00AB572F" w:rsidRPr="008D07C1">
        <w:rPr>
          <w:rFonts w:ascii="Courier New" w:hAnsi="Courier New" w:cs="Courier New"/>
        </w:rPr>
        <w:t>he Ministry of Foreign Affairs c</w:t>
      </w:r>
      <w:r w:rsidRPr="008D07C1">
        <w:rPr>
          <w:rFonts w:ascii="Courier New" w:hAnsi="Courier New" w:cs="Courier New"/>
        </w:rPr>
        <w:t>.q. the Direct</w:t>
      </w:r>
      <w:r w:rsidR="00AB572F" w:rsidRPr="008D07C1">
        <w:rPr>
          <w:rFonts w:ascii="Courier New" w:hAnsi="Courier New" w:cs="Courier New"/>
        </w:rPr>
        <w:t>or General of Political Affairs; and subsequently t</w:t>
      </w:r>
      <w:r w:rsidRPr="008D07C1">
        <w:rPr>
          <w:rFonts w:ascii="Courier New" w:hAnsi="Courier New" w:cs="Courier New"/>
        </w:rPr>
        <w:t>he request had been further passed on to the Minister of Law and Human Rights of the Republic of Indonesia;</w:t>
      </w:r>
    </w:p>
    <w:p w:rsidR="00A047EA" w:rsidRPr="008D07C1" w:rsidRDefault="00A047EA" w:rsidP="00A047EA">
      <w:pPr>
        <w:spacing w:line="540" w:lineRule="atLeast"/>
        <w:ind w:firstLine="720"/>
        <w:jc w:val="both"/>
        <w:rPr>
          <w:rFonts w:ascii="Courier New" w:hAnsi="Courier New" w:cs="Courier New"/>
        </w:rPr>
      </w:pPr>
    </w:p>
    <w:p w:rsidR="00A75259" w:rsidRPr="008D07C1" w:rsidRDefault="00A75259" w:rsidP="00A047EA">
      <w:pPr>
        <w:spacing w:line="540" w:lineRule="atLeast"/>
        <w:ind w:firstLine="720"/>
        <w:jc w:val="both"/>
        <w:rPr>
          <w:rFonts w:ascii="Courier New" w:hAnsi="Courier New" w:cs="Courier New"/>
        </w:rPr>
      </w:pPr>
      <w:r w:rsidRPr="008D07C1">
        <w:rPr>
          <w:rFonts w:ascii="Courier New" w:hAnsi="Courier New" w:cs="Courier New"/>
        </w:rPr>
        <w:t xml:space="preserve">Considering that the said Extradition request had been followed up by the Indonesian Police. Furthermore, the </w:t>
      </w:r>
      <w:r w:rsidR="00AB572F" w:rsidRPr="008D07C1">
        <w:rPr>
          <w:rFonts w:ascii="Courier New" w:hAnsi="Courier New" w:cs="Courier New"/>
        </w:rPr>
        <w:t>Chief Public Prosecutor</w:t>
      </w:r>
      <w:r w:rsidRPr="008D07C1">
        <w:rPr>
          <w:rFonts w:ascii="Courier New" w:hAnsi="Courier New" w:cs="Courier New"/>
        </w:rPr>
        <w:t xml:space="preserve"> Office of the Special Territory of Republic of </w:t>
      </w:r>
      <w:smartTag w:uri="urn:schemas-microsoft-com:office:smarttags" w:element="place">
        <w:smartTag w:uri="urn:schemas-microsoft-com:office:smarttags" w:element="country-region">
          <w:r w:rsidRPr="008D07C1">
            <w:rPr>
              <w:rFonts w:ascii="Courier New" w:hAnsi="Courier New" w:cs="Courier New"/>
            </w:rPr>
            <w:t>Indonesia</w:t>
          </w:r>
        </w:smartTag>
      </w:smartTag>
      <w:r w:rsidRPr="008D07C1">
        <w:rPr>
          <w:rFonts w:ascii="Courier New" w:hAnsi="Courier New" w:cs="Courier New"/>
        </w:rPr>
        <w:t xml:space="preserve"> had requested a Court Judgment whether the extradition could be applied to </w:t>
      </w:r>
      <w:r w:rsidR="00A047EA" w:rsidRPr="008D07C1">
        <w:rPr>
          <w:rFonts w:ascii="Courier New" w:hAnsi="Courier New" w:cs="Courier New"/>
        </w:rPr>
        <w:t xml:space="preserve">Vijayeswaran Vijayaratnam a.k.a. Vijay Eswaran, Tagumpay Pablo Perez Kintanar, Joseph Luis Eleuterio Tomacruz Bismark, Donna Marie Immson </w:t>
      </w:r>
      <w:r w:rsidRPr="008D07C1">
        <w:rPr>
          <w:rFonts w:ascii="Courier New" w:hAnsi="Courier New" w:cs="Courier New"/>
        </w:rPr>
        <w:t>as mentioned above;</w:t>
      </w:r>
    </w:p>
    <w:p w:rsidR="00A75259" w:rsidRPr="008D07C1" w:rsidRDefault="00A75259" w:rsidP="00A75259">
      <w:pPr>
        <w:spacing w:line="540" w:lineRule="atLeast"/>
        <w:ind w:left="360"/>
        <w:jc w:val="both"/>
        <w:rPr>
          <w:rFonts w:ascii="Courier New" w:hAnsi="Courier New" w:cs="Courier New"/>
        </w:rPr>
      </w:pPr>
    </w:p>
    <w:p w:rsidR="00A75259" w:rsidRPr="008D07C1" w:rsidRDefault="00A75259" w:rsidP="00A047EA">
      <w:pPr>
        <w:spacing w:line="540" w:lineRule="atLeast"/>
        <w:ind w:firstLine="720"/>
        <w:jc w:val="both"/>
        <w:rPr>
          <w:rFonts w:ascii="Courier New" w:hAnsi="Courier New" w:cs="Courier New"/>
        </w:rPr>
      </w:pPr>
      <w:r w:rsidRPr="008D07C1">
        <w:rPr>
          <w:rFonts w:ascii="Courier New" w:hAnsi="Courier New" w:cs="Courier New"/>
        </w:rPr>
        <w:t xml:space="preserve">Considering that based on the provision of article XVII paragraph 2 of Law No. 10 of 1976 regarding the Handover of Extradition Agreement between the Republic of Indonesia and </w:t>
      </w:r>
      <w:r w:rsidR="00A047EA" w:rsidRPr="008D07C1">
        <w:rPr>
          <w:rFonts w:ascii="Courier New" w:hAnsi="Courier New" w:cs="Courier New"/>
        </w:rPr>
        <w:t xml:space="preserve">the </w:t>
      </w:r>
      <w:r w:rsidRPr="008D07C1">
        <w:rPr>
          <w:rFonts w:ascii="Courier New" w:hAnsi="Courier New" w:cs="Courier New"/>
        </w:rPr>
        <w:t xml:space="preserve">Republic of Philippines as well as the protocol and article 22 paragraph 4 of Law No. 1 of 1979 concerning extradition, it was evident before the Court that such extradition request had been made in compliance </w:t>
      </w:r>
      <w:r w:rsidRPr="008D07C1">
        <w:rPr>
          <w:rFonts w:ascii="Courier New" w:hAnsi="Courier New" w:cs="Courier New"/>
        </w:rPr>
        <w:lastRenderedPageBreak/>
        <w:t xml:space="preserve">to the prevailing law. Consequently, the formal extradition </w:t>
      </w:r>
      <w:r w:rsidR="00AB572F" w:rsidRPr="008D07C1">
        <w:rPr>
          <w:rFonts w:ascii="Courier New" w:hAnsi="Courier New" w:cs="Courier New"/>
        </w:rPr>
        <w:t xml:space="preserve">itself </w:t>
      </w:r>
      <w:r w:rsidRPr="008D07C1">
        <w:rPr>
          <w:rFonts w:ascii="Courier New" w:hAnsi="Courier New" w:cs="Courier New"/>
        </w:rPr>
        <w:t>was acceptable;</w:t>
      </w:r>
    </w:p>
    <w:p w:rsidR="00A75259" w:rsidRPr="008D07C1" w:rsidRDefault="00A75259" w:rsidP="00A75259">
      <w:pPr>
        <w:spacing w:line="540" w:lineRule="atLeast"/>
        <w:ind w:left="360"/>
        <w:jc w:val="both"/>
        <w:rPr>
          <w:rFonts w:ascii="Courier New" w:hAnsi="Courier New" w:cs="Courier New"/>
        </w:rPr>
      </w:pPr>
    </w:p>
    <w:p w:rsidR="00A75259" w:rsidRPr="008D07C1" w:rsidRDefault="00A75259" w:rsidP="00A047EA">
      <w:pPr>
        <w:spacing w:line="540" w:lineRule="atLeast"/>
        <w:ind w:firstLine="720"/>
        <w:jc w:val="both"/>
        <w:rPr>
          <w:rFonts w:ascii="Courier New" w:hAnsi="Courier New" w:cs="Courier New"/>
        </w:rPr>
      </w:pPr>
      <w:r w:rsidRPr="008D07C1">
        <w:rPr>
          <w:rFonts w:ascii="Courier New" w:hAnsi="Courier New" w:cs="Courier New"/>
        </w:rPr>
        <w:t>Considering that according to the provision of article 32 of Law No. 1 of 1979 regarding Extradition, it is stated that:</w:t>
      </w:r>
    </w:p>
    <w:p w:rsidR="00A047EA" w:rsidRPr="008D07C1" w:rsidRDefault="00A75259" w:rsidP="00A047EA">
      <w:pPr>
        <w:numPr>
          <w:ilvl w:val="0"/>
          <w:numId w:val="6"/>
        </w:numPr>
        <w:tabs>
          <w:tab w:val="clear" w:pos="795"/>
        </w:tabs>
        <w:spacing w:line="540" w:lineRule="atLeast"/>
        <w:ind w:left="720" w:hanging="360"/>
        <w:jc w:val="both"/>
        <w:rPr>
          <w:rFonts w:ascii="Courier New" w:hAnsi="Courier New" w:cs="Courier New"/>
        </w:rPr>
      </w:pPr>
      <w:r w:rsidRPr="008D07C1">
        <w:rPr>
          <w:rFonts w:ascii="Courier New" w:hAnsi="Courier New" w:cs="Courier New"/>
        </w:rPr>
        <w:t xml:space="preserve">The </w:t>
      </w:r>
      <w:r w:rsidR="00AB572F" w:rsidRPr="008D07C1">
        <w:rPr>
          <w:rFonts w:ascii="Courier New" w:hAnsi="Courier New" w:cs="Courier New"/>
        </w:rPr>
        <w:t>identifications</w:t>
      </w:r>
      <w:r w:rsidRPr="008D07C1">
        <w:rPr>
          <w:rFonts w:ascii="Courier New" w:hAnsi="Courier New" w:cs="Courier New"/>
        </w:rPr>
        <w:t xml:space="preserve"> and nationalities of the extradition appellees </w:t>
      </w:r>
      <w:r w:rsidR="00AB572F" w:rsidRPr="008D07C1">
        <w:rPr>
          <w:rFonts w:ascii="Courier New" w:hAnsi="Courier New" w:cs="Courier New"/>
        </w:rPr>
        <w:t xml:space="preserve">must </w:t>
      </w:r>
      <w:r w:rsidRPr="008D07C1">
        <w:rPr>
          <w:rFonts w:ascii="Courier New" w:hAnsi="Courier New" w:cs="Courier New"/>
        </w:rPr>
        <w:t>match with the information and evidence submitted by the appellant;</w:t>
      </w:r>
    </w:p>
    <w:p w:rsidR="00A047EA" w:rsidRPr="008D07C1" w:rsidRDefault="00A75259" w:rsidP="00A047EA">
      <w:pPr>
        <w:numPr>
          <w:ilvl w:val="0"/>
          <w:numId w:val="6"/>
        </w:numPr>
        <w:tabs>
          <w:tab w:val="clear" w:pos="795"/>
        </w:tabs>
        <w:spacing w:line="540" w:lineRule="atLeast"/>
        <w:ind w:left="720" w:hanging="360"/>
        <w:jc w:val="both"/>
        <w:rPr>
          <w:rFonts w:ascii="Courier New" w:hAnsi="Courier New" w:cs="Courier New"/>
        </w:rPr>
      </w:pPr>
      <w:r w:rsidRPr="008D07C1">
        <w:rPr>
          <w:rFonts w:ascii="Courier New" w:hAnsi="Courier New" w:cs="Courier New"/>
        </w:rPr>
        <w:t>The crime stated is the one that</w:t>
      </w:r>
      <w:r w:rsidR="00AB572F" w:rsidRPr="008D07C1">
        <w:rPr>
          <w:rFonts w:ascii="Courier New" w:hAnsi="Courier New" w:cs="Courier New"/>
        </w:rPr>
        <w:t xml:space="preserve"> must fulfill</w:t>
      </w:r>
      <w:r w:rsidRPr="008D07C1">
        <w:rPr>
          <w:rFonts w:ascii="Courier New" w:hAnsi="Courier New" w:cs="Courier New"/>
        </w:rPr>
        <w:t xml:space="preserve"> the extradition criteria according to article 4, and not political or military crime.</w:t>
      </w:r>
    </w:p>
    <w:p w:rsidR="00A047EA" w:rsidRPr="008D07C1" w:rsidRDefault="00A75259" w:rsidP="00A047EA">
      <w:pPr>
        <w:numPr>
          <w:ilvl w:val="0"/>
          <w:numId w:val="6"/>
        </w:numPr>
        <w:tabs>
          <w:tab w:val="clear" w:pos="795"/>
        </w:tabs>
        <w:spacing w:line="540" w:lineRule="atLeast"/>
        <w:ind w:left="720" w:hanging="360"/>
        <w:jc w:val="both"/>
        <w:rPr>
          <w:rFonts w:ascii="Courier New" w:hAnsi="Courier New" w:cs="Courier New"/>
        </w:rPr>
      </w:pPr>
      <w:r w:rsidRPr="008D07C1">
        <w:rPr>
          <w:rFonts w:ascii="Courier New" w:hAnsi="Courier New" w:cs="Courier New"/>
        </w:rPr>
        <w:t>The right to prosecute or execute the Court judgment has or has not expired;</w:t>
      </w:r>
    </w:p>
    <w:p w:rsidR="00A047EA" w:rsidRPr="008D07C1" w:rsidRDefault="00A75259" w:rsidP="00A047EA">
      <w:pPr>
        <w:numPr>
          <w:ilvl w:val="0"/>
          <w:numId w:val="6"/>
        </w:numPr>
        <w:tabs>
          <w:tab w:val="clear" w:pos="795"/>
        </w:tabs>
        <w:spacing w:line="540" w:lineRule="atLeast"/>
        <w:ind w:left="720" w:hanging="360"/>
        <w:jc w:val="both"/>
        <w:rPr>
          <w:rFonts w:ascii="Courier New" w:hAnsi="Courier New" w:cs="Courier New"/>
        </w:rPr>
      </w:pPr>
      <w:r w:rsidRPr="008D07C1">
        <w:rPr>
          <w:rFonts w:ascii="Courier New" w:hAnsi="Courier New" w:cs="Courier New"/>
        </w:rPr>
        <w:t>The crime committed by the said person has or has not received any court judgment with permanent legal force;</w:t>
      </w:r>
    </w:p>
    <w:p w:rsidR="00A047EA" w:rsidRPr="008D07C1" w:rsidRDefault="00A75259" w:rsidP="00A047EA">
      <w:pPr>
        <w:numPr>
          <w:ilvl w:val="0"/>
          <w:numId w:val="6"/>
        </w:numPr>
        <w:tabs>
          <w:tab w:val="clear" w:pos="795"/>
        </w:tabs>
        <w:spacing w:line="540" w:lineRule="atLeast"/>
        <w:ind w:left="720" w:hanging="360"/>
        <w:jc w:val="both"/>
        <w:rPr>
          <w:rFonts w:ascii="Courier New" w:hAnsi="Courier New" w:cs="Courier New"/>
        </w:rPr>
      </w:pPr>
      <w:r w:rsidRPr="008D07C1">
        <w:rPr>
          <w:rFonts w:ascii="Courier New" w:hAnsi="Courier New" w:cs="Courier New"/>
        </w:rPr>
        <w:t>The crime is subject to a death penalty in the requesting count</w:t>
      </w:r>
      <w:r w:rsidR="00FE699C" w:rsidRPr="008D07C1">
        <w:rPr>
          <w:rFonts w:ascii="Courier New" w:hAnsi="Courier New" w:cs="Courier New"/>
        </w:rPr>
        <w:t>r</w:t>
      </w:r>
      <w:r w:rsidRPr="008D07C1">
        <w:rPr>
          <w:rFonts w:ascii="Courier New" w:hAnsi="Courier New" w:cs="Courier New"/>
        </w:rPr>
        <w:t xml:space="preserve">y, but not so in </w:t>
      </w:r>
      <w:smartTag w:uri="urn:schemas-microsoft-com:office:smarttags" w:element="place">
        <w:smartTag w:uri="urn:schemas-microsoft-com:office:smarttags" w:element="country-region">
          <w:r w:rsidRPr="008D07C1">
            <w:rPr>
              <w:rFonts w:ascii="Courier New" w:hAnsi="Courier New" w:cs="Courier New"/>
            </w:rPr>
            <w:t>Indonesia</w:t>
          </w:r>
        </w:smartTag>
      </w:smartTag>
      <w:r w:rsidRPr="008D07C1">
        <w:rPr>
          <w:rFonts w:ascii="Courier New" w:hAnsi="Courier New" w:cs="Courier New"/>
        </w:rPr>
        <w:t>;</w:t>
      </w:r>
    </w:p>
    <w:p w:rsidR="00A75259" w:rsidRPr="008D07C1" w:rsidRDefault="00A75259" w:rsidP="00A047EA">
      <w:pPr>
        <w:numPr>
          <w:ilvl w:val="0"/>
          <w:numId w:val="6"/>
        </w:numPr>
        <w:tabs>
          <w:tab w:val="clear" w:pos="795"/>
        </w:tabs>
        <w:spacing w:line="540" w:lineRule="atLeast"/>
        <w:ind w:left="720" w:hanging="360"/>
        <w:jc w:val="both"/>
        <w:rPr>
          <w:rFonts w:ascii="Courier New" w:hAnsi="Courier New" w:cs="Courier New"/>
        </w:rPr>
      </w:pPr>
      <w:r w:rsidRPr="008D07C1">
        <w:rPr>
          <w:rFonts w:ascii="Courier New" w:hAnsi="Courier New" w:cs="Courier New"/>
        </w:rPr>
        <w:t xml:space="preserve">The person is under investigation in </w:t>
      </w:r>
      <w:smartTag w:uri="urn:schemas-microsoft-com:office:smarttags" w:element="place">
        <w:smartTag w:uri="urn:schemas-microsoft-com:office:smarttags" w:element="country-region">
          <w:r w:rsidRPr="008D07C1">
            <w:rPr>
              <w:rFonts w:ascii="Courier New" w:hAnsi="Courier New" w:cs="Courier New"/>
            </w:rPr>
            <w:t>Indonesia</w:t>
          </w:r>
        </w:smartTag>
      </w:smartTag>
      <w:r w:rsidRPr="008D07C1">
        <w:rPr>
          <w:rFonts w:ascii="Courier New" w:hAnsi="Courier New" w:cs="Courier New"/>
        </w:rPr>
        <w:t xml:space="preserve"> under the same crime;</w:t>
      </w:r>
    </w:p>
    <w:p w:rsidR="00A75259" w:rsidRPr="008D07C1" w:rsidRDefault="00A75259" w:rsidP="00A75259">
      <w:pPr>
        <w:spacing w:line="540" w:lineRule="atLeast"/>
        <w:jc w:val="both"/>
        <w:rPr>
          <w:rFonts w:ascii="Courier New" w:hAnsi="Courier New" w:cs="Courier New"/>
        </w:rPr>
      </w:pPr>
    </w:p>
    <w:p w:rsidR="00A75259" w:rsidRPr="008D07C1" w:rsidRDefault="00A75259" w:rsidP="00A047EA">
      <w:pPr>
        <w:spacing w:line="540" w:lineRule="atLeast"/>
        <w:ind w:firstLine="720"/>
        <w:jc w:val="both"/>
        <w:rPr>
          <w:rFonts w:ascii="Courier New" w:hAnsi="Courier New" w:cs="Courier New"/>
        </w:rPr>
      </w:pPr>
      <w:r w:rsidRPr="008D07C1">
        <w:rPr>
          <w:rFonts w:ascii="Courier New" w:hAnsi="Courier New" w:cs="Courier New"/>
        </w:rPr>
        <w:t xml:space="preserve">Considering that based on the facts revealed in the court, namely the passports and photos </w:t>
      </w:r>
      <w:r w:rsidR="00AB572F" w:rsidRPr="008D07C1">
        <w:rPr>
          <w:rFonts w:ascii="Courier New" w:hAnsi="Courier New" w:cs="Courier New"/>
        </w:rPr>
        <w:t>affixed on</w:t>
      </w:r>
      <w:r w:rsidRPr="008D07C1">
        <w:rPr>
          <w:rFonts w:ascii="Courier New" w:hAnsi="Courier New" w:cs="Courier New"/>
        </w:rPr>
        <w:t xml:space="preserve"> the Red Notice of the Philippines Interpol as well as the </w:t>
      </w:r>
      <w:r w:rsidRPr="008D07C1">
        <w:rPr>
          <w:rFonts w:ascii="Courier New" w:hAnsi="Courier New" w:cs="Courier New"/>
        </w:rPr>
        <w:lastRenderedPageBreak/>
        <w:t>testimonies from the witnesses, namely Ir.</w:t>
      </w:r>
      <w:r w:rsidR="00FE699C" w:rsidRPr="008D07C1">
        <w:rPr>
          <w:rFonts w:ascii="Courier New" w:hAnsi="Courier New" w:cs="Courier New"/>
        </w:rPr>
        <w:t xml:space="preserve"> Dadang Sutrisno, Jajang Ruhiyat, Suradi and Yusmanto </w:t>
      </w:r>
      <w:r w:rsidRPr="008D07C1">
        <w:rPr>
          <w:rFonts w:ascii="Courier New" w:hAnsi="Courier New" w:cs="Courier New"/>
        </w:rPr>
        <w:t xml:space="preserve">as well as the statements from the Appellees in the court, it was evident that the </w:t>
      </w:r>
      <w:r w:rsidR="00AB572F" w:rsidRPr="008D07C1">
        <w:rPr>
          <w:rFonts w:ascii="Courier New" w:hAnsi="Courier New" w:cs="Courier New"/>
        </w:rPr>
        <w:t>identification</w:t>
      </w:r>
      <w:r w:rsidRPr="008D07C1">
        <w:rPr>
          <w:rFonts w:ascii="Courier New" w:hAnsi="Courier New" w:cs="Courier New"/>
        </w:rPr>
        <w:t xml:space="preserve"> and nationalities of the Appellees matched;</w:t>
      </w:r>
    </w:p>
    <w:p w:rsidR="00A75259" w:rsidRPr="008D07C1" w:rsidRDefault="00A75259" w:rsidP="00A75259">
      <w:pPr>
        <w:spacing w:line="540" w:lineRule="atLeast"/>
        <w:jc w:val="both"/>
        <w:rPr>
          <w:rFonts w:ascii="Courier New" w:hAnsi="Courier New" w:cs="Courier New"/>
        </w:rPr>
      </w:pPr>
    </w:p>
    <w:p w:rsidR="00FE699C" w:rsidRPr="008D07C1" w:rsidRDefault="00A75259" w:rsidP="00FE699C">
      <w:pPr>
        <w:spacing w:line="540" w:lineRule="atLeast"/>
        <w:ind w:firstLine="720"/>
        <w:jc w:val="both"/>
        <w:rPr>
          <w:rFonts w:ascii="Courier New" w:hAnsi="Courier New" w:cs="Courier New"/>
        </w:rPr>
      </w:pPr>
      <w:r w:rsidRPr="008D07C1">
        <w:rPr>
          <w:rFonts w:ascii="Courier New" w:hAnsi="Courier New" w:cs="Courier New"/>
        </w:rPr>
        <w:t xml:space="preserve">Considering that </w:t>
      </w:r>
      <w:r w:rsidR="00AB572F" w:rsidRPr="008D07C1">
        <w:rPr>
          <w:rFonts w:ascii="Courier New" w:hAnsi="Courier New" w:cs="Courier New"/>
        </w:rPr>
        <w:t>based on the remarks</w:t>
      </w:r>
      <w:r w:rsidRPr="008D07C1">
        <w:rPr>
          <w:rFonts w:ascii="Courier New" w:hAnsi="Courier New" w:cs="Courier New"/>
        </w:rPr>
        <w:t xml:space="preserve">/arguments from the </w:t>
      </w:r>
      <w:r w:rsidR="00AB572F" w:rsidRPr="008D07C1">
        <w:rPr>
          <w:rFonts w:ascii="Courier New" w:hAnsi="Courier New" w:cs="Courier New"/>
        </w:rPr>
        <w:t>Public Prosecutor,</w:t>
      </w:r>
      <w:r w:rsidRPr="008D07C1">
        <w:rPr>
          <w:rFonts w:ascii="Courier New" w:hAnsi="Courier New" w:cs="Courier New"/>
        </w:rPr>
        <w:t xml:space="preserve"> the reason for requesting the extradition of the </w:t>
      </w:r>
      <w:r w:rsidRPr="008D07C1">
        <w:rPr>
          <w:rFonts w:ascii="Courier New" w:hAnsi="Courier New" w:cs="Courier New"/>
          <w:i/>
        </w:rPr>
        <w:t>aquo</w:t>
      </w:r>
      <w:r w:rsidRPr="008D07C1">
        <w:rPr>
          <w:rFonts w:ascii="Courier New" w:hAnsi="Courier New" w:cs="Courier New"/>
        </w:rPr>
        <w:t xml:space="preserve"> case, in principle the Appellees had been charged of committing an </w:t>
      </w:r>
      <w:r w:rsidRPr="008D07C1">
        <w:rPr>
          <w:rFonts w:ascii="Courier New" w:hAnsi="Courier New" w:cs="Courier New"/>
          <w:i/>
        </w:rPr>
        <w:t>Estafa</w:t>
      </w:r>
      <w:r w:rsidRPr="008D07C1">
        <w:rPr>
          <w:rFonts w:ascii="Courier New" w:hAnsi="Courier New" w:cs="Courier New"/>
        </w:rPr>
        <w:t xml:space="preserve"> as regulated in article 315 paragraph 2 (a) as amended through Presidential Decree No. 1189 on Criminal Code;</w:t>
      </w:r>
    </w:p>
    <w:p w:rsidR="00A75259" w:rsidRPr="008D07C1" w:rsidRDefault="00A75259" w:rsidP="00FE699C">
      <w:pPr>
        <w:spacing w:line="540" w:lineRule="atLeast"/>
        <w:ind w:firstLine="720"/>
        <w:jc w:val="both"/>
        <w:rPr>
          <w:rFonts w:ascii="Courier New" w:hAnsi="Courier New" w:cs="Courier New"/>
        </w:rPr>
      </w:pPr>
      <w:r w:rsidRPr="008D07C1">
        <w:rPr>
          <w:rFonts w:ascii="Courier New" w:hAnsi="Courier New" w:cs="Courier New"/>
        </w:rPr>
        <w:t>Considering that based on the testimonies of the witnesses in the court, the following facts were obtained:</w:t>
      </w:r>
    </w:p>
    <w:p w:rsidR="00A75259" w:rsidRPr="008D07C1" w:rsidRDefault="00A75259" w:rsidP="00A75259">
      <w:pPr>
        <w:spacing w:line="540" w:lineRule="atLeast"/>
        <w:jc w:val="both"/>
        <w:rPr>
          <w:rFonts w:ascii="Courier New" w:hAnsi="Courier New" w:cs="Courier New"/>
        </w:rPr>
      </w:pPr>
      <w:r w:rsidRPr="008D07C1">
        <w:rPr>
          <w:rFonts w:ascii="Courier New" w:hAnsi="Courier New" w:cs="Courier New"/>
        </w:rPr>
        <w:t>Witness: Ir.</w:t>
      </w:r>
      <w:r w:rsidR="00FE699C" w:rsidRPr="008D07C1">
        <w:rPr>
          <w:rFonts w:ascii="Courier New" w:hAnsi="Courier New" w:cs="Courier New"/>
        </w:rPr>
        <w:t xml:space="preserve"> Dadang Sutrasno</w:t>
      </w:r>
      <w:r w:rsidRPr="008D07C1">
        <w:rPr>
          <w:rFonts w:ascii="Courier New" w:hAnsi="Courier New" w:cs="Courier New"/>
        </w:rPr>
        <w:t xml:space="preserve"> testified:</w:t>
      </w:r>
    </w:p>
    <w:p w:rsidR="00FE699C" w:rsidRPr="008D07C1" w:rsidRDefault="00A75259" w:rsidP="00FE699C">
      <w:pPr>
        <w:spacing w:line="540" w:lineRule="atLeast"/>
        <w:ind w:left="720" w:hanging="360"/>
        <w:jc w:val="both"/>
        <w:rPr>
          <w:rFonts w:ascii="Courier New" w:hAnsi="Courier New" w:cs="Courier New"/>
        </w:rPr>
      </w:pPr>
      <w:r w:rsidRPr="008D07C1">
        <w:rPr>
          <w:rFonts w:ascii="Courier New" w:hAnsi="Courier New" w:cs="Courier New"/>
        </w:rPr>
        <w:t>-</w:t>
      </w:r>
      <w:r w:rsidR="00FE699C" w:rsidRPr="008D07C1">
        <w:rPr>
          <w:rFonts w:ascii="Courier New" w:hAnsi="Courier New" w:cs="Courier New"/>
        </w:rPr>
        <w:tab/>
      </w:r>
      <w:r w:rsidRPr="008D07C1">
        <w:rPr>
          <w:rFonts w:ascii="Courier New" w:hAnsi="Courier New" w:cs="Courier New"/>
        </w:rPr>
        <w:t xml:space="preserve">That the witness as the Chief of General Crime Section, of NCB Indonesian Interpol, on 23 April </w:t>
      </w:r>
      <w:r w:rsidR="00FE699C" w:rsidRPr="008D07C1">
        <w:rPr>
          <w:rFonts w:ascii="Courier New" w:hAnsi="Courier New" w:cs="Courier New"/>
        </w:rPr>
        <w:t xml:space="preserve">2007 </w:t>
      </w:r>
      <w:r w:rsidRPr="008D07C1">
        <w:rPr>
          <w:rFonts w:ascii="Courier New" w:hAnsi="Courier New" w:cs="Courier New"/>
        </w:rPr>
        <w:t>received a Red Notice from the Philippines Interpol in the name of the Extradition Appellees;</w:t>
      </w:r>
    </w:p>
    <w:p w:rsidR="00A75259" w:rsidRPr="008D07C1" w:rsidRDefault="00A75259" w:rsidP="005413D2">
      <w:pPr>
        <w:widowControl w:val="0"/>
        <w:spacing w:line="540" w:lineRule="atLeast"/>
        <w:ind w:left="720" w:hanging="360"/>
        <w:jc w:val="both"/>
        <w:rPr>
          <w:rFonts w:ascii="Courier New" w:hAnsi="Courier New" w:cs="Courier New"/>
        </w:rPr>
      </w:pPr>
      <w:r w:rsidRPr="008D07C1">
        <w:rPr>
          <w:rFonts w:ascii="Courier New" w:hAnsi="Courier New" w:cs="Courier New"/>
        </w:rPr>
        <w:t>-</w:t>
      </w:r>
      <w:r w:rsidR="00FE699C" w:rsidRPr="008D07C1">
        <w:rPr>
          <w:rFonts w:ascii="Courier New" w:hAnsi="Courier New" w:cs="Courier New"/>
        </w:rPr>
        <w:tab/>
      </w:r>
      <w:r w:rsidRPr="008D07C1">
        <w:rPr>
          <w:rFonts w:ascii="Courier New" w:hAnsi="Courier New" w:cs="Courier New"/>
        </w:rPr>
        <w:t>That the witness had been contacted by Senior Liaison</w:t>
      </w:r>
      <w:r w:rsidR="00AB572F" w:rsidRPr="008D07C1">
        <w:rPr>
          <w:rFonts w:ascii="Courier New" w:hAnsi="Courier New" w:cs="Courier New"/>
        </w:rPr>
        <w:t xml:space="preserve"> of the Indonesian Police</w:t>
      </w:r>
      <w:r w:rsidRPr="008D07C1">
        <w:rPr>
          <w:rFonts w:ascii="Courier New" w:hAnsi="Courier New" w:cs="Courier New"/>
        </w:rPr>
        <w:t xml:space="preserve"> in the Philippines and was coordinating with the Philippines Police to obtain confirmation that evidently in the Philippines itself, the case remains a controversy </w:t>
      </w:r>
      <w:r w:rsidRPr="008D07C1">
        <w:rPr>
          <w:rFonts w:ascii="Courier New" w:hAnsi="Courier New" w:cs="Courier New"/>
        </w:rPr>
        <w:lastRenderedPageBreak/>
        <w:t>whether the case implicating the Extradition Appellees is a crime or civil matter;</w:t>
      </w:r>
    </w:p>
    <w:p w:rsidR="00A75259" w:rsidRPr="008D07C1" w:rsidRDefault="00A75259" w:rsidP="005413D2">
      <w:pPr>
        <w:widowControl w:val="0"/>
        <w:spacing w:line="540" w:lineRule="atLeast"/>
        <w:jc w:val="both"/>
        <w:rPr>
          <w:rFonts w:ascii="Courier New" w:hAnsi="Courier New" w:cs="Courier New"/>
        </w:rPr>
      </w:pPr>
    </w:p>
    <w:p w:rsidR="00FE699C" w:rsidRPr="008D07C1" w:rsidRDefault="00FE699C" w:rsidP="005413D2">
      <w:pPr>
        <w:widowControl w:val="0"/>
        <w:spacing w:line="540" w:lineRule="atLeast"/>
        <w:ind w:firstLine="720"/>
        <w:jc w:val="both"/>
        <w:rPr>
          <w:rFonts w:ascii="Courier New" w:hAnsi="Courier New" w:cs="Courier New"/>
        </w:rPr>
      </w:pPr>
      <w:r w:rsidRPr="008D07C1">
        <w:rPr>
          <w:rFonts w:ascii="Courier New" w:hAnsi="Courier New" w:cs="Courier New"/>
        </w:rPr>
        <w:t>Considering that while the witnesses Jajang Ruhiyat, Suradi and Yusmanto had explained that they made the arrest pursuant to the Red Notice from NCB Interpol Office;</w:t>
      </w:r>
    </w:p>
    <w:p w:rsidR="00FE699C" w:rsidRPr="008D07C1" w:rsidRDefault="00FE699C" w:rsidP="005413D2">
      <w:pPr>
        <w:widowControl w:val="0"/>
        <w:spacing w:before="240" w:line="540" w:lineRule="atLeast"/>
        <w:ind w:firstLine="720"/>
        <w:jc w:val="both"/>
        <w:rPr>
          <w:rFonts w:ascii="Courier New" w:hAnsi="Courier New" w:cs="Courier New"/>
        </w:rPr>
      </w:pPr>
      <w:r w:rsidRPr="008D07C1">
        <w:rPr>
          <w:rFonts w:ascii="Courier New" w:hAnsi="Courier New" w:cs="Courier New"/>
        </w:rPr>
        <w:t>Considering that the expert witnesses, namely Prof. Hikmahanto Yuwana, Bachelor of Law. LLM., Ph</w:t>
      </w:r>
      <w:r w:rsidR="00AB572F" w:rsidRPr="008D07C1">
        <w:rPr>
          <w:rFonts w:ascii="Courier New" w:hAnsi="Courier New" w:cs="Courier New"/>
        </w:rPr>
        <w:t>.</w:t>
      </w:r>
      <w:r w:rsidRPr="008D07C1">
        <w:rPr>
          <w:rFonts w:ascii="Courier New" w:hAnsi="Courier New" w:cs="Courier New"/>
        </w:rPr>
        <w:t>D and T</w:t>
      </w:r>
      <w:r w:rsidR="00AB572F" w:rsidRPr="008D07C1">
        <w:rPr>
          <w:rFonts w:ascii="Courier New" w:hAnsi="Courier New" w:cs="Courier New"/>
        </w:rPr>
        <w:t>euku Nasrullah, Bachelor of Law</w:t>
      </w:r>
      <w:r w:rsidRPr="008D07C1">
        <w:rPr>
          <w:rFonts w:ascii="Courier New" w:hAnsi="Courier New" w:cs="Courier New"/>
        </w:rPr>
        <w:t>, Master of Law., and Suharnoko, Bachelor of Law, LLM., had stated as follows:</w:t>
      </w:r>
    </w:p>
    <w:p w:rsidR="00FE699C" w:rsidRPr="008D07C1" w:rsidRDefault="00FE699C" w:rsidP="005413D2">
      <w:pPr>
        <w:widowControl w:val="0"/>
        <w:numPr>
          <w:ilvl w:val="0"/>
          <w:numId w:val="7"/>
        </w:numPr>
        <w:spacing w:line="540" w:lineRule="atLeast"/>
        <w:jc w:val="both"/>
        <w:rPr>
          <w:rFonts w:ascii="Courier New" w:hAnsi="Courier New" w:cs="Courier New"/>
        </w:rPr>
      </w:pPr>
      <w:r w:rsidRPr="008D07C1">
        <w:rPr>
          <w:rFonts w:ascii="Courier New" w:hAnsi="Courier New" w:cs="Courier New"/>
        </w:rPr>
        <w:t>that case charged to the Extradition Appellees is a civil matter as it had developed from a Lending and Borrowing Agreement;</w:t>
      </w:r>
    </w:p>
    <w:p w:rsidR="00FE699C" w:rsidRPr="008D07C1" w:rsidRDefault="00FE699C" w:rsidP="005413D2">
      <w:pPr>
        <w:widowControl w:val="0"/>
        <w:numPr>
          <w:ilvl w:val="0"/>
          <w:numId w:val="7"/>
        </w:numPr>
        <w:spacing w:line="540" w:lineRule="atLeast"/>
        <w:jc w:val="both"/>
        <w:rPr>
          <w:rFonts w:ascii="Courier New" w:hAnsi="Courier New" w:cs="Courier New"/>
        </w:rPr>
      </w:pPr>
      <w:r w:rsidRPr="008D07C1">
        <w:rPr>
          <w:rFonts w:ascii="Courier New" w:hAnsi="Courier New" w:cs="Courier New"/>
        </w:rPr>
        <w:t xml:space="preserve">That the fraud indictment called </w:t>
      </w:r>
      <w:r w:rsidRPr="008D07C1">
        <w:rPr>
          <w:rFonts w:ascii="Courier New" w:hAnsi="Courier New" w:cs="Courier New"/>
          <w:i/>
        </w:rPr>
        <w:t>Estafa</w:t>
      </w:r>
      <w:r w:rsidRPr="008D07C1">
        <w:rPr>
          <w:rFonts w:ascii="Courier New" w:hAnsi="Courier New" w:cs="Courier New"/>
        </w:rPr>
        <w:t xml:space="preserve"> is </w:t>
      </w:r>
      <w:r w:rsidR="00AB572F" w:rsidRPr="008D07C1">
        <w:rPr>
          <w:rFonts w:ascii="Courier New" w:hAnsi="Courier New" w:cs="Courier New"/>
        </w:rPr>
        <w:t xml:space="preserve">virtually </w:t>
      </w:r>
      <w:r w:rsidRPr="008D07C1">
        <w:rPr>
          <w:rFonts w:ascii="Courier New" w:hAnsi="Courier New" w:cs="Courier New"/>
        </w:rPr>
        <w:t>unknown under the Indonesian law, whereas the extradition agreement recognizes the Dual Criminality principle, which means</w:t>
      </w:r>
      <w:r w:rsidR="00AB572F" w:rsidRPr="008D07C1">
        <w:rPr>
          <w:rFonts w:ascii="Courier New" w:hAnsi="Courier New" w:cs="Courier New"/>
        </w:rPr>
        <w:t xml:space="preserve"> that</w:t>
      </w:r>
      <w:r w:rsidRPr="008D07C1">
        <w:rPr>
          <w:rFonts w:ascii="Courier New" w:hAnsi="Courier New" w:cs="Courier New"/>
        </w:rPr>
        <w:t xml:space="preserve"> both </w:t>
      </w:r>
      <w:smartTag w:uri="urn:schemas-microsoft-com:office:smarttags" w:element="country-region">
        <w:r w:rsidRPr="008D07C1">
          <w:rPr>
            <w:rFonts w:ascii="Courier New" w:hAnsi="Courier New" w:cs="Courier New"/>
          </w:rPr>
          <w:t>Indonesia</w:t>
        </w:r>
      </w:smartTag>
      <w:r w:rsidRPr="008D07C1">
        <w:rPr>
          <w:rFonts w:ascii="Courier New" w:hAnsi="Courier New" w:cs="Courier New"/>
        </w:rPr>
        <w:t xml:space="preserve"> and the </w:t>
      </w:r>
      <w:smartTag w:uri="urn:schemas-microsoft-com:office:smarttags" w:element="place">
        <w:smartTag w:uri="urn:schemas-microsoft-com:office:smarttags" w:element="country-region">
          <w:r w:rsidRPr="008D07C1">
            <w:rPr>
              <w:rFonts w:ascii="Courier New" w:hAnsi="Courier New" w:cs="Courier New"/>
            </w:rPr>
            <w:t>Philippines</w:t>
          </w:r>
        </w:smartTag>
      </w:smartTag>
      <w:r w:rsidRPr="008D07C1">
        <w:rPr>
          <w:rFonts w:ascii="Courier New" w:hAnsi="Courier New" w:cs="Courier New"/>
        </w:rPr>
        <w:t xml:space="preserve"> </w:t>
      </w:r>
      <w:r w:rsidR="00AB572F" w:rsidRPr="008D07C1">
        <w:rPr>
          <w:rFonts w:ascii="Courier New" w:hAnsi="Courier New" w:cs="Courier New"/>
        </w:rPr>
        <w:t xml:space="preserve">must </w:t>
      </w:r>
      <w:r w:rsidRPr="008D07C1">
        <w:rPr>
          <w:rFonts w:ascii="Courier New" w:hAnsi="Courier New" w:cs="Courier New"/>
        </w:rPr>
        <w:t>consider that the action is crime;</w:t>
      </w:r>
    </w:p>
    <w:p w:rsidR="00FE699C" w:rsidRPr="008D07C1" w:rsidRDefault="00FE699C" w:rsidP="005413D2">
      <w:pPr>
        <w:widowControl w:val="0"/>
        <w:numPr>
          <w:ilvl w:val="0"/>
          <w:numId w:val="7"/>
        </w:numPr>
        <w:spacing w:line="540" w:lineRule="atLeast"/>
        <w:jc w:val="both"/>
        <w:rPr>
          <w:rFonts w:ascii="Courier New" w:hAnsi="Courier New" w:cs="Courier New"/>
        </w:rPr>
      </w:pPr>
      <w:r w:rsidRPr="008D07C1">
        <w:rPr>
          <w:rFonts w:ascii="Courier New" w:hAnsi="Courier New" w:cs="Courier New"/>
        </w:rPr>
        <w:t xml:space="preserve">That a civil case does not qualify any extradition request, as the extradition agreements in general, and between Indonesian and the </w:t>
      </w:r>
      <w:smartTag w:uri="urn:schemas-microsoft-com:office:smarttags" w:element="place">
        <w:smartTag w:uri="urn:schemas-microsoft-com:office:smarttags" w:element="country-region">
          <w:r w:rsidRPr="008D07C1">
            <w:rPr>
              <w:rFonts w:ascii="Courier New" w:hAnsi="Courier New" w:cs="Courier New"/>
            </w:rPr>
            <w:t>Philippines</w:t>
          </w:r>
        </w:smartTag>
      </w:smartTag>
      <w:r w:rsidRPr="008D07C1">
        <w:rPr>
          <w:rFonts w:ascii="Courier New" w:hAnsi="Courier New" w:cs="Courier New"/>
        </w:rPr>
        <w:t xml:space="preserve"> are valid only for </w:t>
      </w:r>
      <w:r w:rsidR="00AB572F" w:rsidRPr="008D07C1">
        <w:rPr>
          <w:rFonts w:ascii="Courier New" w:hAnsi="Courier New" w:cs="Courier New"/>
        </w:rPr>
        <w:t xml:space="preserve">committed </w:t>
      </w:r>
      <w:r w:rsidRPr="008D07C1">
        <w:rPr>
          <w:rFonts w:ascii="Courier New" w:hAnsi="Courier New" w:cs="Courier New"/>
        </w:rPr>
        <w:t>crime</w:t>
      </w:r>
      <w:r w:rsidR="00AB572F" w:rsidRPr="008D07C1">
        <w:rPr>
          <w:rFonts w:ascii="Courier New" w:hAnsi="Courier New" w:cs="Courier New"/>
        </w:rPr>
        <w:t>s</w:t>
      </w:r>
      <w:r w:rsidRPr="008D07C1">
        <w:rPr>
          <w:rFonts w:ascii="Courier New" w:hAnsi="Courier New" w:cs="Courier New"/>
        </w:rPr>
        <w:t>;</w:t>
      </w:r>
    </w:p>
    <w:p w:rsidR="00FE699C" w:rsidRPr="008D07C1" w:rsidRDefault="00FE699C" w:rsidP="005413D2">
      <w:pPr>
        <w:widowControl w:val="0"/>
        <w:numPr>
          <w:ilvl w:val="0"/>
          <w:numId w:val="7"/>
        </w:numPr>
        <w:spacing w:line="540" w:lineRule="atLeast"/>
        <w:jc w:val="both"/>
        <w:rPr>
          <w:rFonts w:ascii="Courier New" w:hAnsi="Courier New" w:cs="Courier New"/>
        </w:rPr>
      </w:pPr>
      <w:r w:rsidRPr="008D07C1">
        <w:rPr>
          <w:rFonts w:ascii="Courier New" w:hAnsi="Courier New" w:cs="Courier New"/>
        </w:rPr>
        <w:t xml:space="preserve">It is a premature to state whether a crime has been </w:t>
      </w:r>
      <w:r w:rsidRPr="008D07C1">
        <w:rPr>
          <w:rFonts w:ascii="Courier New" w:hAnsi="Courier New" w:cs="Courier New"/>
        </w:rPr>
        <w:lastRenderedPageBreak/>
        <w:t>committed in an investment activity upon simply hearing from the complainants without first hearing from the respondents;</w:t>
      </w:r>
    </w:p>
    <w:p w:rsidR="00FE699C" w:rsidRPr="008D07C1" w:rsidRDefault="00FE699C" w:rsidP="005413D2">
      <w:pPr>
        <w:widowControl w:val="0"/>
        <w:numPr>
          <w:ilvl w:val="0"/>
          <w:numId w:val="7"/>
        </w:numPr>
        <w:spacing w:line="540" w:lineRule="atLeast"/>
        <w:jc w:val="both"/>
        <w:rPr>
          <w:rFonts w:ascii="Courier New" w:hAnsi="Courier New" w:cs="Courier New"/>
        </w:rPr>
      </w:pPr>
      <w:r w:rsidRPr="008D07C1">
        <w:rPr>
          <w:rFonts w:ascii="Courier New" w:hAnsi="Courier New" w:cs="Courier New"/>
        </w:rPr>
        <w:t>The crime indicted has not received any court judgment with permanent legal force. The appellees have been indicted for having committed a crime based on a complaint from the appellants only.</w:t>
      </w:r>
    </w:p>
    <w:p w:rsidR="00FE699C" w:rsidRPr="008D07C1" w:rsidRDefault="00FE699C" w:rsidP="005413D2">
      <w:pPr>
        <w:widowControl w:val="0"/>
        <w:numPr>
          <w:ilvl w:val="0"/>
          <w:numId w:val="7"/>
        </w:numPr>
        <w:spacing w:line="540" w:lineRule="atLeast"/>
        <w:jc w:val="both"/>
        <w:rPr>
          <w:rFonts w:ascii="Courier New" w:hAnsi="Courier New" w:cs="Courier New"/>
        </w:rPr>
      </w:pPr>
      <w:r w:rsidRPr="008D07C1">
        <w:rPr>
          <w:rFonts w:ascii="Courier New" w:hAnsi="Courier New" w:cs="Courier New"/>
        </w:rPr>
        <w:t>That the legal matter made as indictment against the suspects Vijayeswaran Vijayaratnam a.k.a. Vijay Eswaran and colleagues pertains to an investment cooperation involving some money which according to the Indonesian law falls into a civil case</w:t>
      </w:r>
      <w:r w:rsidR="00AB572F" w:rsidRPr="008D07C1">
        <w:rPr>
          <w:rFonts w:ascii="Courier New" w:hAnsi="Courier New" w:cs="Courier New"/>
        </w:rPr>
        <w:t xml:space="preserve"> category</w:t>
      </w:r>
      <w:r w:rsidRPr="008D07C1">
        <w:rPr>
          <w:rFonts w:ascii="Courier New" w:hAnsi="Courier New" w:cs="Courier New"/>
        </w:rPr>
        <w:t>;</w:t>
      </w:r>
    </w:p>
    <w:p w:rsidR="00FE699C" w:rsidRPr="008D07C1" w:rsidRDefault="00FE699C" w:rsidP="005413D2">
      <w:pPr>
        <w:widowControl w:val="0"/>
        <w:spacing w:before="240" w:line="540" w:lineRule="atLeast"/>
        <w:ind w:firstLine="720"/>
        <w:jc w:val="both"/>
        <w:rPr>
          <w:rFonts w:ascii="Courier New" w:hAnsi="Courier New" w:cs="Courier New"/>
        </w:rPr>
      </w:pPr>
      <w:r w:rsidRPr="008D07C1">
        <w:rPr>
          <w:rFonts w:ascii="Courier New" w:hAnsi="Courier New" w:cs="Courier New"/>
        </w:rPr>
        <w:t xml:space="preserve">Considering that based on the facts above, the Court is of the opinion that the </w:t>
      </w:r>
      <w:r w:rsidRPr="008D07C1">
        <w:rPr>
          <w:rFonts w:ascii="Courier New" w:hAnsi="Courier New" w:cs="Courier New"/>
          <w:i/>
        </w:rPr>
        <w:t>Estafa</w:t>
      </w:r>
      <w:r w:rsidRPr="008D07C1">
        <w:rPr>
          <w:rFonts w:ascii="Courier New" w:hAnsi="Courier New" w:cs="Courier New"/>
        </w:rPr>
        <w:t xml:space="preserve"> (Syndicated) is unknown in the Indonesian Criminal Code. Under such circumstance, the Double Criminality principle is not</w:t>
      </w:r>
      <w:r w:rsidR="00AB572F" w:rsidRPr="008D07C1">
        <w:rPr>
          <w:rFonts w:ascii="Courier New" w:hAnsi="Courier New" w:cs="Courier New"/>
        </w:rPr>
        <w:t xml:space="preserve"> therefore</w:t>
      </w:r>
      <w:r w:rsidRPr="008D07C1">
        <w:rPr>
          <w:rFonts w:ascii="Courier New" w:hAnsi="Courier New" w:cs="Courier New"/>
        </w:rPr>
        <w:t xml:space="preserve"> fulfilled;</w:t>
      </w:r>
    </w:p>
    <w:p w:rsidR="00FE699C" w:rsidRPr="008D07C1" w:rsidRDefault="00FE699C" w:rsidP="005413D2">
      <w:pPr>
        <w:widowControl w:val="0"/>
        <w:spacing w:before="240" w:line="540" w:lineRule="atLeast"/>
        <w:ind w:firstLine="720"/>
        <w:jc w:val="both"/>
        <w:rPr>
          <w:rFonts w:ascii="Courier New" w:hAnsi="Courier New" w:cs="Courier New"/>
        </w:rPr>
      </w:pPr>
      <w:r w:rsidRPr="008D07C1">
        <w:rPr>
          <w:rFonts w:ascii="Courier New" w:hAnsi="Courier New" w:cs="Courier New"/>
        </w:rPr>
        <w:t xml:space="preserve">Considering that the action indicted against the Extradition Appellees </w:t>
      </w:r>
      <w:r w:rsidR="00AB572F" w:rsidRPr="008D07C1">
        <w:rPr>
          <w:rFonts w:ascii="Courier New" w:hAnsi="Courier New" w:cs="Courier New"/>
        </w:rPr>
        <w:t>does not fall into a crime category</w:t>
      </w:r>
      <w:r w:rsidRPr="008D07C1">
        <w:rPr>
          <w:rFonts w:ascii="Courier New" w:hAnsi="Courier New" w:cs="Courier New"/>
        </w:rPr>
        <w:t xml:space="preserve"> as referred to in the enclosure of Law No. 1 of 1979 or Article II of Law No. 10 of 1976;</w:t>
      </w:r>
    </w:p>
    <w:p w:rsidR="00FE699C" w:rsidRPr="008D07C1" w:rsidRDefault="00FE699C" w:rsidP="005413D2">
      <w:pPr>
        <w:widowControl w:val="0"/>
        <w:spacing w:before="240" w:line="540" w:lineRule="atLeast"/>
        <w:ind w:firstLine="720"/>
        <w:jc w:val="both"/>
        <w:rPr>
          <w:rFonts w:ascii="Courier New" w:hAnsi="Courier New" w:cs="Courier New"/>
        </w:rPr>
      </w:pPr>
      <w:r w:rsidRPr="008D07C1">
        <w:rPr>
          <w:rFonts w:ascii="Courier New" w:hAnsi="Courier New" w:cs="Courier New"/>
        </w:rPr>
        <w:t xml:space="preserve">Considering that based upon the written evidence and documents submitted by the Lawyers of the Extradition Appellees (Exhibit TE-5), it was evident that the </w:t>
      </w:r>
      <w:r w:rsidRPr="008D07C1">
        <w:rPr>
          <w:rFonts w:ascii="Courier New" w:hAnsi="Courier New" w:cs="Courier New"/>
        </w:rPr>
        <w:lastRenderedPageBreak/>
        <w:t xml:space="preserve">Extradition Appellees are requesting for an appeal or Motion For Reconsideration over their Warrant of Arrest. Apart from that, based </w:t>
      </w:r>
      <w:r w:rsidR="00AB572F" w:rsidRPr="008D07C1">
        <w:rPr>
          <w:rFonts w:ascii="Courier New" w:hAnsi="Courier New" w:cs="Courier New"/>
        </w:rPr>
        <w:t>on exhibit TE-6, namely a photo</w:t>
      </w:r>
      <w:r w:rsidRPr="008D07C1">
        <w:rPr>
          <w:rFonts w:ascii="Courier New" w:hAnsi="Courier New" w:cs="Courier New"/>
        </w:rPr>
        <w:t xml:space="preserve">copy of letter from the Department of Justice of </w:t>
      </w:r>
      <w:smartTag w:uri="urn:schemas-microsoft-com:office:smarttags" w:element="place">
        <w:smartTag w:uri="urn:schemas-microsoft-com:office:smarttags" w:element="City">
          <w:r w:rsidRPr="008D07C1">
            <w:rPr>
              <w:rFonts w:ascii="Courier New" w:hAnsi="Courier New" w:cs="Courier New"/>
            </w:rPr>
            <w:t>Manila</w:t>
          </w:r>
        </w:smartTag>
      </w:smartTag>
      <w:r w:rsidRPr="008D07C1">
        <w:rPr>
          <w:rFonts w:ascii="Courier New" w:hAnsi="Courier New" w:cs="Courier New"/>
        </w:rPr>
        <w:t xml:space="preserve"> to the </w:t>
      </w:r>
      <w:r w:rsidR="00AB572F" w:rsidRPr="008D07C1">
        <w:rPr>
          <w:rFonts w:ascii="Courier New" w:hAnsi="Courier New" w:cs="Courier New"/>
        </w:rPr>
        <w:t>Public Prosecutor</w:t>
      </w:r>
      <w:r w:rsidRPr="008D07C1">
        <w:rPr>
          <w:rFonts w:ascii="Courier New" w:hAnsi="Courier New" w:cs="Courier New"/>
        </w:rPr>
        <w:t xml:space="preserve">, Cielito C. Celi dated </w:t>
      </w:r>
      <w:smartTag w:uri="urn:schemas-microsoft-com:office:smarttags" w:element="date">
        <w:smartTagPr>
          <w:attr w:name="Year" w:val="2007"/>
          <w:attr w:name="Day" w:val="18"/>
          <w:attr w:name="Month" w:val="7"/>
        </w:smartTagPr>
        <w:r w:rsidRPr="008D07C1">
          <w:rPr>
            <w:rFonts w:ascii="Courier New" w:hAnsi="Courier New" w:cs="Courier New"/>
          </w:rPr>
          <w:t>18 July 2007</w:t>
        </w:r>
      </w:smartTag>
      <w:r w:rsidRPr="008D07C1">
        <w:rPr>
          <w:rFonts w:ascii="Courier New" w:hAnsi="Courier New" w:cs="Courier New"/>
        </w:rPr>
        <w:t>, it was evident that the legal case confronting the Extradition Appellees is not final as it needs a court review;</w:t>
      </w:r>
    </w:p>
    <w:p w:rsidR="00FE699C" w:rsidRPr="008D07C1" w:rsidRDefault="00FE699C" w:rsidP="005413D2">
      <w:pPr>
        <w:widowControl w:val="0"/>
        <w:spacing w:before="240" w:line="540" w:lineRule="atLeast"/>
        <w:ind w:firstLine="720"/>
        <w:jc w:val="both"/>
        <w:rPr>
          <w:rFonts w:ascii="Courier New" w:hAnsi="Courier New" w:cs="Courier New"/>
        </w:rPr>
      </w:pPr>
      <w:r w:rsidRPr="008D07C1">
        <w:rPr>
          <w:rFonts w:ascii="Courier New" w:hAnsi="Courier New" w:cs="Courier New"/>
        </w:rPr>
        <w:t>Considering that based on the above considerations, the request for Extradition of the said Appellees was legally unreasonable and must be turned down;</w:t>
      </w:r>
    </w:p>
    <w:p w:rsidR="00FE699C" w:rsidRPr="008D07C1" w:rsidRDefault="00FE699C" w:rsidP="005413D2">
      <w:pPr>
        <w:widowControl w:val="0"/>
        <w:spacing w:before="240" w:line="540" w:lineRule="atLeast"/>
        <w:ind w:firstLine="720"/>
        <w:jc w:val="both"/>
        <w:rPr>
          <w:rFonts w:ascii="Courier New" w:hAnsi="Courier New" w:cs="Courier New"/>
        </w:rPr>
      </w:pPr>
      <w:r w:rsidRPr="008D07C1">
        <w:rPr>
          <w:rFonts w:ascii="Courier New" w:hAnsi="Courier New" w:cs="Courier New"/>
        </w:rPr>
        <w:t>Considering that pursuant to article 34 of Law No. 1 of 1979 which reads: the detention pursuan</w:t>
      </w:r>
      <w:r w:rsidR="00AB572F" w:rsidRPr="008D07C1">
        <w:rPr>
          <w:rFonts w:ascii="Courier New" w:hAnsi="Courier New" w:cs="Courier New"/>
        </w:rPr>
        <w:t>t to article 25 must be revoked</w:t>
      </w:r>
      <w:r w:rsidRPr="008D07C1">
        <w:rPr>
          <w:rFonts w:ascii="Courier New" w:hAnsi="Courier New" w:cs="Courier New"/>
        </w:rPr>
        <w:t xml:space="preserve"> in the event that:</w:t>
      </w:r>
    </w:p>
    <w:p w:rsidR="00FE699C" w:rsidRPr="008D07C1" w:rsidRDefault="00FE699C" w:rsidP="005413D2">
      <w:pPr>
        <w:widowControl w:val="0"/>
        <w:numPr>
          <w:ilvl w:val="0"/>
          <w:numId w:val="8"/>
        </w:numPr>
        <w:spacing w:line="540" w:lineRule="atLeast"/>
        <w:jc w:val="both"/>
        <w:rPr>
          <w:rFonts w:ascii="Courier New" w:hAnsi="Courier New" w:cs="Courier New"/>
        </w:rPr>
      </w:pPr>
      <w:r w:rsidRPr="008D07C1">
        <w:rPr>
          <w:rFonts w:ascii="Courier New" w:hAnsi="Courier New" w:cs="Courier New"/>
        </w:rPr>
        <w:t>it is ordered by the Court;</w:t>
      </w:r>
    </w:p>
    <w:p w:rsidR="00FE699C" w:rsidRPr="008D07C1" w:rsidRDefault="00FE699C" w:rsidP="005413D2">
      <w:pPr>
        <w:widowControl w:val="0"/>
        <w:numPr>
          <w:ilvl w:val="0"/>
          <w:numId w:val="8"/>
        </w:numPr>
        <w:spacing w:line="540" w:lineRule="atLeast"/>
        <w:jc w:val="both"/>
        <w:rPr>
          <w:rFonts w:ascii="Courier New" w:hAnsi="Courier New" w:cs="Courier New"/>
        </w:rPr>
      </w:pPr>
      <w:r w:rsidRPr="008D07C1">
        <w:rPr>
          <w:rFonts w:ascii="Courier New" w:hAnsi="Courier New" w:cs="Courier New"/>
        </w:rPr>
        <w:t xml:space="preserve">has passed the mandatory period of 30 days, unless it is extended by the Court at the request from the </w:t>
      </w:r>
      <w:r w:rsidR="00AB572F" w:rsidRPr="008D07C1">
        <w:rPr>
          <w:rFonts w:ascii="Courier New" w:hAnsi="Courier New" w:cs="Courier New"/>
        </w:rPr>
        <w:t xml:space="preserve">Public </w:t>
      </w:r>
      <w:r w:rsidRPr="008D07C1">
        <w:rPr>
          <w:rFonts w:ascii="Courier New" w:hAnsi="Courier New" w:cs="Courier New"/>
        </w:rPr>
        <w:t>Prosecutor;</w:t>
      </w:r>
    </w:p>
    <w:p w:rsidR="00FE699C" w:rsidRPr="008D07C1" w:rsidRDefault="00FE699C" w:rsidP="005413D2">
      <w:pPr>
        <w:widowControl w:val="0"/>
        <w:numPr>
          <w:ilvl w:val="0"/>
          <w:numId w:val="8"/>
        </w:numPr>
        <w:spacing w:line="540" w:lineRule="atLeast"/>
        <w:jc w:val="both"/>
        <w:rPr>
          <w:rFonts w:ascii="Courier New" w:hAnsi="Courier New" w:cs="Courier New"/>
        </w:rPr>
      </w:pPr>
      <w:r w:rsidRPr="008D07C1">
        <w:rPr>
          <w:rFonts w:ascii="Courier New" w:hAnsi="Courier New" w:cs="Courier New"/>
        </w:rPr>
        <w:t>the extradition request is overturned by the President;</w:t>
      </w:r>
    </w:p>
    <w:p w:rsidR="00FE699C" w:rsidRPr="008D07C1" w:rsidRDefault="00FE699C" w:rsidP="005413D2">
      <w:pPr>
        <w:widowControl w:val="0"/>
        <w:spacing w:before="240" w:line="540" w:lineRule="atLeast"/>
        <w:ind w:firstLine="720"/>
        <w:jc w:val="both"/>
        <w:rPr>
          <w:rFonts w:ascii="Courier New" w:hAnsi="Courier New" w:cs="Courier New"/>
        </w:rPr>
      </w:pPr>
      <w:r w:rsidRPr="008D07C1">
        <w:rPr>
          <w:rFonts w:ascii="Courier New" w:hAnsi="Courier New" w:cs="Courier New"/>
        </w:rPr>
        <w:t>As the request is turned down, the detention of the Extradition Appellees must be revoked.</w:t>
      </w:r>
    </w:p>
    <w:p w:rsidR="00FE699C" w:rsidRPr="008D07C1" w:rsidRDefault="00FE699C" w:rsidP="005413D2">
      <w:pPr>
        <w:widowControl w:val="0"/>
        <w:spacing w:line="540" w:lineRule="atLeast"/>
        <w:ind w:firstLine="720"/>
        <w:jc w:val="both"/>
        <w:rPr>
          <w:rFonts w:ascii="Courier New" w:hAnsi="Courier New" w:cs="Courier New"/>
        </w:rPr>
      </w:pPr>
      <w:r w:rsidRPr="008D07C1">
        <w:rPr>
          <w:rFonts w:ascii="Courier New" w:hAnsi="Courier New" w:cs="Courier New"/>
        </w:rPr>
        <w:t xml:space="preserve">Considering that the extradition request is </w:t>
      </w:r>
      <w:r w:rsidR="00AB572F" w:rsidRPr="008D07C1">
        <w:rPr>
          <w:rFonts w:ascii="Courier New" w:hAnsi="Courier New" w:cs="Courier New"/>
        </w:rPr>
        <w:t>rejected</w:t>
      </w:r>
      <w:r w:rsidRPr="008D07C1">
        <w:rPr>
          <w:rFonts w:ascii="Courier New" w:hAnsi="Courier New" w:cs="Courier New"/>
        </w:rPr>
        <w:t xml:space="preserve">, the passports of the Extradition Appellees </w:t>
      </w:r>
      <w:r w:rsidRPr="008D07C1">
        <w:rPr>
          <w:rFonts w:ascii="Courier New" w:hAnsi="Courier New" w:cs="Courier New"/>
        </w:rPr>
        <w:lastRenderedPageBreak/>
        <w:t>shall be returned to the Appellees;</w:t>
      </w:r>
    </w:p>
    <w:p w:rsidR="00FE699C" w:rsidRPr="008D07C1" w:rsidRDefault="00FE699C" w:rsidP="005413D2">
      <w:pPr>
        <w:widowControl w:val="0"/>
        <w:spacing w:before="240" w:line="540" w:lineRule="atLeast"/>
        <w:ind w:firstLine="720"/>
        <w:jc w:val="both"/>
        <w:rPr>
          <w:rFonts w:ascii="Courier New" w:hAnsi="Courier New" w:cs="Courier New"/>
        </w:rPr>
      </w:pPr>
      <w:r w:rsidRPr="008D07C1">
        <w:rPr>
          <w:rFonts w:ascii="Courier New" w:hAnsi="Courier New" w:cs="Courier New"/>
        </w:rPr>
        <w:t>Considering that as the investigation of the Extradition Appellees’ case is included in the special examination pertaining to the Bilateral International Agreement, the expenses of this case will be charged to the State;</w:t>
      </w:r>
    </w:p>
    <w:p w:rsidR="00FE699C" w:rsidRPr="008D07C1" w:rsidRDefault="00FE699C" w:rsidP="005413D2">
      <w:pPr>
        <w:widowControl w:val="0"/>
        <w:spacing w:before="240" w:line="540" w:lineRule="atLeast"/>
        <w:ind w:firstLine="720"/>
        <w:jc w:val="both"/>
        <w:rPr>
          <w:rFonts w:ascii="Courier New" w:hAnsi="Courier New" w:cs="Courier New"/>
        </w:rPr>
      </w:pPr>
      <w:r w:rsidRPr="008D07C1">
        <w:rPr>
          <w:rFonts w:ascii="Courier New" w:hAnsi="Courier New" w:cs="Courier New"/>
        </w:rPr>
        <w:t>In view of Law No. 10 of 1976, Law No. 1 of 1979 as well as other related legal provisions;</w:t>
      </w:r>
    </w:p>
    <w:p w:rsidR="00FE699C" w:rsidRPr="008D07C1" w:rsidRDefault="00FE699C" w:rsidP="005413D2">
      <w:pPr>
        <w:widowControl w:val="0"/>
        <w:spacing w:before="240" w:line="540" w:lineRule="atLeast"/>
        <w:jc w:val="center"/>
        <w:rPr>
          <w:rFonts w:ascii="Courier New" w:hAnsi="Courier New" w:cs="Courier New"/>
          <w:b/>
          <w:u w:val="single"/>
        </w:rPr>
      </w:pPr>
      <w:r w:rsidRPr="008D07C1">
        <w:rPr>
          <w:rFonts w:ascii="Courier New" w:hAnsi="Courier New" w:cs="Courier New"/>
          <w:b/>
          <w:spacing w:val="100"/>
          <w:u w:val="single"/>
        </w:rPr>
        <w:t>STIPULATED</w:t>
      </w:r>
      <w:r w:rsidRPr="008D07C1">
        <w:rPr>
          <w:rFonts w:ascii="Courier New" w:hAnsi="Courier New" w:cs="Courier New"/>
          <w:b/>
        </w:rPr>
        <w:t>:</w:t>
      </w:r>
    </w:p>
    <w:p w:rsidR="00FE699C" w:rsidRPr="008D07C1" w:rsidRDefault="00FE699C" w:rsidP="005413D2">
      <w:pPr>
        <w:widowControl w:val="0"/>
        <w:numPr>
          <w:ilvl w:val="0"/>
          <w:numId w:val="9"/>
        </w:numPr>
        <w:tabs>
          <w:tab w:val="clear" w:pos="795"/>
        </w:tabs>
        <w:spacing w:before="240" w:line="540" w:lineRule="atLeast"/>
        <w:ind w:left="720" w:hanging="360"/>
        <w:jc w:val="both"/>
        <w:rPr>
          <w:rFonts w:ascii="Courier New" w:hAnsi="Courier New" w:cs="Courier New"/>
        </w:rPr>
      </w:pPr>
      <w:r w:rsidRPr="008D07C1">
        <w:rPr>
          <w:rFonts w:ascii="Courier New" w:hAnsi="Courier New" w:cs="Courier New"/>
        </w:rPr>
        <w:t xml:space="preserve">To declare </w:t>
      </w:r>
      <w:r w:rsidR="00AB572F" w:rsidRPr="008D07C1">
        <w:rPr>
          <w:rFonts w:ascii="Courier New" w:hAnsi="Courier New" w:cs="Courier New"/>
        </w:rPr>
        <w:t>that</w:t>
      </w:r>
      <w:r w:rsidRPr="008D07C1">
        <w:rPr>
          <w:rFonts w:ascii="Courier New" w:hAnsi="Courier New" w:cs="Courier New"/>
        </w:rPr>
        <w:t xml:space="preserve"> the Extradition Request for the Extradition Appellees</w:t>
      </w:r>
      <w:r w:rsidR="00AB572F" w:rsidRPr="008D07C1">
        <w:rPr>
          <w:rFonts w:ascii="Courier New" w:hAnsi="Courier New" w:cs="Courier New"/>
        </w:rPr>
        <w:t xml:space="preserve"> is turned down</w:t>
      </w:r>
      <w:r w:rsidRPr="008D07C1">
        <w:rPr>
          <w:rFonts w:ascii="Courier New" w:hAnsi="Courier New" w:cs="Courier New"/>
        </w:rPr>
        <w:t>;</w:t>
      </w:r>
    </w:p>
    <w:p w:rsidR="00FE699C" w:rsidRPr="008D07C1" w:rsidRDefault="00FE699C" w:rsidP="005413D2">
      <w:pPr>
        <w:widowControl w:val="0"/>
        <w:numPr>
          <w:ilvl w:val="0"/>
          <w:numId w:val="9"/>
        </w:numPr>
        <w:tabs>
          <w:tab w:val="clear" w:pos="795"/>
        </w:tabs>
        <w:spacing w:line="540" w:lineRule="atLeast"/>
        <w:ind w:left="720" w:hanging="360"/>
        <w:jc w:val="both"/>
        <w:rPr>
          <w:rFonts w:ascii="Courier New" w:hAnsi="Courier New" w:cs="Courier New"/>
        </w:rPr>
      </w:pPr>
      <w:r w:rsidRPr="008D07C1">
        <w:rPr>
          <w:rFonts w:ascii="Courier New" w:hAnsi="Courier New" w:cs="Courier New"/>
        </w:rPr>
        <w:t>To legally declare that Vijayaeswaran Vijayaratnam a.k.a. Vijay Eswaran, Tagumpay Pablo Perez Kintanar, Joseph Luis Eleuterio Tomacruz Bismark, Donna Marie Glenn Imson are not subject to any extradition as requested by the Philippines government;</w:t>
      </w:r>
    </w:p>
    <w:p w:rsidR="00FE699C" w:rsidRPr="008D07C1" w:rsidRDefault="00FE699C" w:rsidP="005413D2">
      <w:pPr>
        <w:widowControl w:val="0"/>
        <w:numPr>
          <w:ilvl w:val="0"/>
          <w:numId w:val="9"/>
        </w:numPr>
        <w:tabs>
          <w:tab w:val="clear" w:pos="795"/>
        </w:tabs>
        <w:spacing w:line="540" w:lineRule="atLeast"/>
        <w:ind w:left="720" w:hanging="360"/>
        <w:jc w:val="both"/>
        <w:rPr>
          <w:rFonts w:ascii="Courier New" w:hAnsi="Courier New" w:cs="Courier New"/>
        </w:rPr>
      </w:pPr>
      <w:r w:rsidRPr="008D07C1">
        <w:rPr>
          <w:rFonts w:ascii="Courier New" w:hAnsi="Courier New" w:cs="Courier New"/>
        </w:rPr>
        <w:t>To revoke the Detention Order and Release the Extradition Appellees from detention;</w:t>
      </w:r>
    </w:p>
    <w:p w:rsidR="00FE699C" w:rsidRPr="008D07C1" w:rsidRDefault="00FE699C" w:rsidP="005413D2">
      <w:pPr>
        <w:widowControl w:val="0"/>
        <w:numPr>
          <w:ilvl w:val="0"/>
          <w:numId w:val="9"/>
        </w:numPr>
        <w:tabs>
          <w:tab w:val="clear" w:pos="795"/>
        </w:tabs>
        <w:spacing w:line="540" w:lineRule="atLeast"/>
        <w:ind w:left="720" w:hanging="360"/>
        <w:jc w:val="both"/>
        <w:rPr>
          <w:rFonts w:ascii="Courier New" w:hAnsi="Courier New" w:cs="Courier New"/>
        </w:rPr>
      </w:pPr>
      <w:r w:rsidRPr="008D07C1">
        <w:rPr>
          <w:rFonts w:ascii="Courier New" w:hAnsi="Courier New" w:cs="Courier New"/>
        </w:rPr>
        <w:t>To instruct the following evidence comprising:</w:t>
      </w:r>
    </w:p>
    <w:p w:rsidR="00FE699C" w:rsidRPr="008D07C1" w:rsidRDefault="00FE699C" w:rsidP="005413D2">
      <w:pPr>
        <w:widowControl w:val="0"/>
        <w:numPr>
          <w:ilvl w:val="0"/>
          <w:numId w:val="10"/>
        </w:numPr>
        <w:spacing w:line="540" w:lineRule="atLeast"/>
        <w:ind w:left="1080" w:hanging="360"/>
        <w:jc w:val="both"/>
        <w:rPr>
          <w:rFonts w:ascii="Courier New" w:hAnsi="Courier New" w:cs="Courier New"/>
        </w:rPr>
      </w:pPr>
      <w:r w:rsidRPr="008D07C1">
        <w:rPr>
          <w:rFonts w:ascii="Courier New" w:hAnsi="Courier New" w:cs="Courier New"/>
        </w:rPr>
        <w:t>Passport No. TT0921429 in the name of Joseph Luis Eleutrio Bismark</w:t>
      </w:r>
      <w:r w:rsidR="00AB572F" w:rsidRPr="008D07C1">
        <w:rPr>
          <w:rFonts w:ascii="Courier New" w:hAnsi="Courier New" w:cs="Courier New"/>
        </w:rPr>
        <w:t>;</w:t>
      </w:r>
    </w:p>
    <w:p w:rsidR="00FE699C" w:rsidRPr="008D07C1" w:rsidRDefault="00FE699C" w:rsidP="005413D2">
      <w:pPr>
        <w:widowControl w:val="0"/>
        <w:numPr>
          <w:ilvl w:val="0"/>
          <w:numId w:val="10"/>
        </w:numPr>
        <w:spacing w:line="540" w:lineRule="atLeast"/>
        <w:ind w:left="1080" w:hanging="360"/>
        <w:jc w:val="both"/>
        <w:rPr>
          <w:rFonts w:ascii="Courier New" w:hAnsi="Courier New" w:cs="Courier New"/>
        </w:rPr>
      </w:pPr>
      <w:r w:rsidRPr="008D07C1">
        <w:rPr>
          <w:rFonts w:ascii="Courier New" w:hAnsi="Courier New" w:cs="Courier New"/>
        </w:rPr>
        <w:t>Passport No. ZZ149797 in the name of Tagunpay Pablo Perez Kintanar</w:t>
      </w:r>
      <w:r w:rsidR="00AB572F" w:rsidRPr="008D07C1">
        <w:rPr>
          <w:rFonts w:ascii="Courier New" w:hAnsi="Courier New" w:cs="Courier New"/>
        </w:rPr>
        <w:t>;</w:t>
      </w:r>
    </w:p>
    <w:p w:rsidR="00FE699C" w:rsidRPr="008D07C1" w:rsidRDefault="00FE699C" w:rsidP="005413D2">
      <w:pPr>
        <w:widowControl w:val="0"/>
        <w:numPr>
          <w:ilvl w:val="0"/>
          <w:numId w:val="10"/>
        </w:numPr>
        <w:spacing w:line="540" w:lineRule="atLeast"/>
        <w:ind w:left="1080" w:hanging="360"/>
        <w:jc w:val="both"/>
        <w:rPr>
          <w:rFonts w:ascii="Courier New" w:hAnsi="Courier New" w:cs="Courier New"/>
        </w:rPr>
      </w:pPr>
      <w:r w:rsidRPr="008D07C1">
        <w:rPr>
          <w:rFonts w:ascii="Courier New" w:hAnsi="Courier New" w:cs="Courier New"/>
        </w:rPr>
        <w:t xml:space="preserve">Passport No. ZZ145762 in the name of Donna Marie </w:t>
      </w:r>
      <w:r w:rsidRPr="008D07C1">
        <w:rPr>
          <w:rFonts w:ascii="Courier New" w:hAnsi="Courier New" w:cs="Courier New"/>
        </w:rPr>
        <w:lastRenderedPageBreak/>
        <w:t>Imson</w:t>
      </w:r>
      <w:r w:rsidR="00AB572F" w:rsidRPr="008D07C1">
        <w:rPr>
          <w:rFonts w:ascii="Courier New" w:hAnsi="Courier New" w:cs="Courier New"/>
        </w:rPr>
        <w:t>;</w:t>
      </w:r>
    </w:p>
    <w:p w:rsidR="00FE699C" w:rsidRPr="008D07C1" w:rsidRDefault="00FE699C" w:rsidP="005413D2">
      <w:pPr>
        <w:widowControl w:val="0"/>
        <w:numPr>
          <w:ilvl w:val="0"/>
          <w:numId w:val="10"/>
        </w:numPr>
        <w:spacing w:line="540" w:lineRule="atLeast"/>
        <w:ind w:left="1080" w:hanging="360"/>
        <w:jc w:val="both"/>
        <w:rPr>
          <w:rFonts w:ascii="Courier New" w:hAnsi="Courier New" w:cs="Courier New"/>
        </w:rPr>
      </w:pPr>
      <w:r w:rsidRPr="008D07C1">
        <w:rPr>
          <w:rFonts w:ascii="Courier New" w:hAnsi="Courier New" w:cs="Courier New"/>
        </w:rPr>
        <w:t>Passport No. A10683429 in the name of Vijayeswaran S Vijaratnam;</w:t>
      </w:r>
    </w:p>
    <w:p w:rsidR="00FE699C" w:rsidRPr="008D07C1" w:rsidRDefault="00FE699C" w:rsidP="005413D2">
      <w:pPr>
        <w:widowControl w:val="0"/>
        <w:spacing w:line="540" w:lineRule="atLeast"/>
        <w:jc w:val="both"/>
        <w:rPr>
          <w:rFonts w:ascii="Courier New" w:hAnsi="Courier New" w:cs="Courier New"/>
        </w:rPr>
      </w:pPr>
      <w:r w:rsidRPr="008D07C1">
        <w:rPr>
          <w:rFonts w:ascii="Courier New" w:hAnsi="Courier New" w:cs="Courier New"/>
        </w:rPr>
        <w:t xml:space="preserve">be returned to DR.TOMMY S. BHAIL, Bachelor of Law, LLM, </w:t>
      </w:r>
      <w:r w:rsidR="00AB572F" w:rsidRPr="008D07C1">
        <w:rPr>
          <w:rFonts w:ascii="Courier New" w:hAnsi="Courier New" w:cs="Courier New"/>
        </w:rPr>
        <w:t>and subsequently</w:t>
      </w:r>
      <w:r w:rsidRPr="008D07C1">
        <w:rPr>
          <w:rFonts w:ascii="Courier New" w:hAnsi="Courier New" w:cs="Courier New"/>
        </w:rPr>
        <w:t xml:space="preserve"> handed over to the respective Extradition Appellees;</w:t>
      </w:r>
    </w:p>
    <w:p w:rsidR="00FE699C" w:rsidRPr="008D07C1" w:rsidRDefault="00FE699C" w:rsidP="005413D2">
      <w:pPr>
        <w:widowControl w:val="0"/>
        <w:numPr>
          <w:ilvl w:val="0"/>
          <w:numId w:val="9"/>
        </w:numPr>
        <w:tabs>
          <w:tab w:val="clear" w:pos="795"/>
        </w:tabs>
        <w:spacing w:before="240" w:line="540" w:lineRule="atLeast"/>
        <w:ind w:left="720" w:hanging="360"/>
        <w:jc w:val="both"/>
        <w:rPr>
          <w:rFonts w:ascii="Courier New" w:hAnsi="Courier New" w:cs="Courier New"/>
        </w:rPr>
      </w:pPr>
      <w:r w:rsidRPr="008D07C1">
        <w:rPr>
          <w:rFonts w:ascii="Courier New" w:hAnsi="Courier New" w:cs="Courier New"/>
        </w:rPr>
        <w:t>To charge the fee of this case amounting to Rp 1,000 (one thousand rupiah)</w:t>
      </w:r>
      <w:r w:rsidR="00AB572F" w:rsidRPr="008D07C1">
        <w:rPr>
          <w:rFonts w:ascii="Courier New" w:hAnsi="Courier New" w:cs="Courier New"/>
        </w:rPr>
        <w:t>.</w:t>
      </w:r>
    </w:p>
    <w:p w:rsidR="00FE699C" w:rsidRPr="008D07C1" w:rsidRDefault="00FE699C" w:rsidP="005413D2">
      <w:pPr>
        <w:widowControl w:val="0"/>
        <w:spacing w:before="240" w:line="540" w:lineRule="atLeast"/>
        <w:ind w:firstLine="720"/>
        <w:jc w:val="both"/>
        <w:rPr>
          <w:rFonts w:ascii="Courier New" w:hAnsi="Courier New" w:cs="Courier New"/>
        </w:rPr>
      </w:pPr>
      <w:r w:rsidRPr="008D07C1">
        <w:rPr>
          <w:rFonts w:ascii="Courier New" w:hAnsi="Courier New" w:cs="Courier New"/>
        </w:rPr>
        <w:t xml:space="preserve">IN WITNESS WHEREOF, this judgment was passed in Jakarta and was announced to the court opened to the public on </w:t>
      </w:r>
      <w:r w:rsidRPr="008D07C1">
        <w:rPr>
          <w:rFonts w:ascii="Courier New" w:hAnsi="Courier New" w:cs="Courier New"/>
          <w:u w:val="single"/>
        </w:rPr>
        <w:t>TUESDAY</w:t>
      </w:r>
      <w:r w:rsidRPr="008D07C1">
        <w:rPr>
          <w:rFonts w:ascii="Courier New" w:hAnsi="Courier New" w:cs="Courier New"/>
        </w:rPr>
        <w:t xml:space="preserve"> dated </w:t>
      </w:r>
      <w:r w:rsidRPr="008D07C1">
        <w:rPr>
          <w:rFonts w:ascii="Courier New" w:hAnsi="Courier New" w:cs="Courier New"/>
          <w:u w:val="single"/>
        </w:rPr>
        <w:t>31 July 2007</w:t>
      </w:r>
      <w:r w:rsidRPr="008D07C1">
        <w:rPr>
          <w:rFonts w:ascii="Courier New" w:hAnsi="Courier New" w:cs="Courier New"/>
        </w:rPr>
        <w:t xml:space="preserve"> by </w:t>
      </w:r>
      <w:r w:rsidRPr="008D07C1">
        <w:rPr>
          <w:rFonts w:ascii="Courier New" w:hAnsi="Courier New" w:cs="Courier New"/>
          <w:u w:val="single"/>
        </w:rPr>
        <w:t>PRASETYO IBNU ASMARA, Bachelor of Law, Master of Law</w:t>
      </w:r>
      <w:r w:rsidRPr="008D07C1">
        <w:rPr>
          <w:rFonts w:ascii="Courier New" w:hAnsi="Courier New" w:cs="Courier New"/>
        </w:rPr>
        <w:t xml:space="preserve">, Judge at the District Court of South Jakarta, assisted by </w:t>
      </w:r>
      <w:r w:rsidRPr="008D07C1">
        <w:rPr>
          <w:rFonts w:ascii="Courier New" w:hAnsi="Courier New" w:cs="Courier New"/>
          <w:u w:val="single"/>
        </w:rPr>
        <w:t>SUWARNI, Bachelor of Law</w:t>
      </w:r>
      <w:r w:rsidRPr="008D07C1">
        <w:rPr>
          <w:rFonts w:ascii="Courier New" w:hAnsi="Courier New" w:cs="Courier New"/>
        </w:rPr>
        <w:t xml:space="preserve">, Substitute Registrar with the presence of the Extradition Appellees accompanied by their Lawyers, and </w:t>
      </w:r>
      <w:r w:rsidRPr="008D07C1">
        <w:rPr>
          <w:rFonts w:ascii="Courier New" w:hAnsi="Courier New" w:cs="Courier New"/>
          <w:u w:val="single"/>
        </w:rPr>
        <w:t>SUPARDI, Bachelor of Law</w:t>
      </w:r>
      <w:r w:rsidRPr="008D07C1">
        <w:rPr>
          <w:rFonts w:ascii="Courier New" w:hAnsi="Courier New" w:cs="Courier New"/>
        </w:rPr>
        <w:t xml:space="preserve">, </w:t>
      </w:r>
      <w:r w:rsidR="00AB572F" w:rsidRPr="008D07C1">
        <w:rPr>
          <w:rFonts w:ascii="Courier New" w:hAnsi="Courier New" w:cs="Courier New"/>
        </w:rPr>
        <w:t>Public Prosecutor</w:t>
      </w:r>
      <w:r w:rsidRPr="008D07C1">
        <w:rPr>
          <w:rFonts w:ascii="Courier New" w:hAnsi="Courier New" w:cs="Courier New"/>
        </w:rPr>
        <w:t xml:space="preserve"> from the </w:t>
      </w:r>
      <w:r w:rsidR="00AB572F" w:rsidRPr="008D07C1">
        <w:rPr>
          <w:rFonts w:ascii="Courier New" w:hAnsi="Courier New" w:cs="Courier New"/>
        </w:rPr>
        <w:t>Chief</w:t>
      </w:r>
      <w:r w:rsidRPr="008D07C1">
        <w:rPr>
          <w:rFonts w:ascii="Courier New" w:hAnsi="Courier New" w:cs="Courier New"/>
        </w:rPr>
        <w:t xml:space="preserve"> Attorney Office at the Special Capital Teritorry of Jakarta</w:t>
      </w:r>
      <w:r w:rsidR="00AB572F" w:rsidRPr="008D07C1">
        <w:rPr>
          <w:rFonts w:ascii="Courier New" w:hAnsi="Courier New" w:cs="Courier New"/>
        </w:rPr>
        <w:t>.</w:t>
      </w:r>
    </w:p>
    <w:p w:rsidR="00FE699C" w:rsidRPr="008D07C1" w:rsidRDefault="00FE699C" w:rsidP="005413D2">
      <w:pPr>
        <w:widowControl w:val="0"/>
        <w:spacing w:line="540" w:lineRule="atLeast"/>
        <w:jc w:val="both"/>
        <w:rPr>
          <w:rFonts w:ascii="Courier New" w:hAnsi="Courier New" w:cs="Courier New"/>
        </w:rPr>
      </w:pPr>
    </w:p>
    <w:tbl>
      <w:tblPr>
        <w:tblW w:w="0" w:type="auto"/>
        <w:tblLook w:val="01E0" w:firstRow="1" w:lastRow="1" w:firstColumn="1" w:lastColumn="1" w:noHBand="0" w:noVBand="0"/>
      </w:tblPr>
      <w:tblGrid>
        <w:gridCol w:w="3348"/>
        <w:gridCol w:w="236"/>
        <w:gridCol w:w="4941"/>
      </w:tblGrid>
      <w:tr w:rsidR="00FE699C" w:rsidRPr="00763F44">
        <w:tc>
          <w:tcPr>
            <w:tcW w:w="3348" w:type="dxa"/>
          </w:tcPr>
          <w:p w:rsidR="00FE699C" w:rsidRPr="00763F44" w:rsidRDefault="00FE699C" w:rsidP="00763F44">
            <w:pPr>
              <w:widowControl w:val="0"/>
              <w:spacing w:line="540" w:lineRule="atLeast"/>
              <w:jc w:val="center"/>
              <w:rPr>
                <w:rFonts w:ascii="Courier New" w:hAnsi="Courier New" w:cs="Courier New"/>
              </w:rPr>
            </w:pPr>
            <w:r w:rsidRPr="008D07C1">
              <w:t>SUBSTITUTE REGISTRAR,</w:t>
            </w:r>
          </w:p>
        </w:tc>
        <w:tc>
          <w:tcPr>
            <w:tcW w:w="236" w:type="dxa"/>
          </w:tcPr>
          <w:p w:rsidR="00FE699C" w:rsidRPr="00763F44" w:rsidRDefault="00FE699C" w:rsidP="00763F44">
            <w:pPr>
              <w:widowControl w:val="0"/>
              <w:spacing w:line="540" w:lineRule="atLeast"/>
              <w:jc w:val="center"/>
              <w:rPr>
                <w:rFonts w:ascii="Courier New" w:hAnsi="Courier New" w:cs="Courier New"/>
              </w:rPr>
            </w:pPr>
          </w:p>
        </w:tc>
        <w:tc>
          <w:tcPr>
            <w:tcW w:w="4941" w:type="dxa"/>
          </w:tcPr>
          <w:p w:rsidR="00FE699C" w:rsidRPr="00763F44" w:rsidRDefault="00FE699C" w:rsidP="00763F44">
            <w:pPr>
              <w:widowControl w:val="0"/>
              <w:spacing w:line="540" w:lineRule="atLeast"/>
              <w:jc w:val="center"/>
              <w:rPr>
                <w:rFonts w:ascii="Courier New" w:hAnsi="Courier New" w:cs="Courier New"/>
              </w:rPr>
            </w:pPr>
            <w:r w:rsidRPr="008D07C1">
              <w:t>THE SAID JUDGE,</w:t>
            </w:r>
          </w:p>
        </w:tc>
      </w:tr>
      <w:tr w:rsidR="00FE699C" w:rsidRPr="00763F44">
        <w:tc>
          <w:tcPr>
            <w:tcW w:w="3348" w:type="dxa"/>
          </w:tcPr>
          <w:p w:rsidR="00FE699C" w:rsidRPr="008D07C1" w:rsidRDefault="00FE699C" w:rsidP="00763F44">
            <w:pPr>
              <w:widowControl w:val="0"/>
              <w:spacing w:line="540" w:lineRule="atLeast"/>
              <w:jc w:val="center"/>
            </w:pPr>
            <w:r w:rsidRPr="008D07C1">
              <w:t>[signed]</w:t>
            </w:r>
          </w:p>
          <w:p w:rsidR="00FE699C" w:rsidRPr="00763F44" w:rsidRDefault="00FE699C" w:rsidP="00763F44">
            <w:pPr>
              <w:widowControl w:val="0"/>
              <w:spacing w:line="540" w:lineRule="atLeast"/>
              <w:jc w:val="center"/>
              <w:rPr>
                <w:rFonts w:ascii="Courier New" w:hAnsi="Courier New" w:cs="Courier New"/>
              </w:rPr>
            </w:pPr>
            <w:r w:rsidRPr="008D07C1">
              <w:t>(SUWARNI, Bachelor of Law)</w:t>
            </w:r>
          </w:p>
        </w:tc>
        <w:tc>
          <w:tcPr>
            <w:tcW w:w="236" w:type="dxa"/>
          </w:tcPr>
          <w:p w:rsidR="00FE699C" w:rsidRPr="00763F44" w:rsidRDefault="00FE699C" w:rsidP="00763F44">
            <w:pPr>
              <w:widowControl w:val="0"/>
              <w:spacing w:line="540" w:lineRule="atLeast"/>
              <w:jc w:val="center"/>
              <w:rPr>
                <w:rFonts w:ascii="Courier New" w:hAnsi="Courier New" w:cs="Courier New"/>
              </w:rPr>
            </w:pPr>
          </w:p>
        </w:tc>
        <w:tc>
          <w:tcPr>
            <w:tcW w:w="4941" w:type="dxa"/>
          </w:tcPr>
          <w:p w:rsidR="00FE699C" w:rsidRPr="008D07C1" w:rsidRDefault="00FE699C" w:rsidP="00763F44">
            <w:pPr>
              <w:widowControl w:val="0"/>
              <w:spacing w:line="540" w:lineRule="atLeast"/>
              <w:jc w:val="center"/>
            </w:pPr>
            <w:r w:rsidRPr="008D07C1">
              <w:t>[signed]</w:t>
            </w:r>
          </w:p>
          <w:p w:rsidR="00FE699C" w:rsidRPr="00763F44" w:rsidRDefault="00FE699C" w:rsidP="00763F44">
            <w:pPr>
              <w:widowControl w:val="0"/>
              <w:spacing w:line="540" w:lineRule="atLeast"/>
              <w:jc w:val="center"/>
              <w:rPr>
                <w:rFonts w:ascii="Courier New" w:hAnsi="Courier New" w:cs="Courier New"/>
              </w:rPr>
            </w:pPr>
            <w:r w:rsidRPr="008D07C1">
              <w:t xml:space="preserve">(PRASETYO IBNU </w:t>
            </w:r>
            <w:smartTag w:uri="urn:schemas-microsoft-com:office:smarttags" w:element="place">
              <w:smartTag w:uri="urn:schemas-microsoft-com:office:smarttags" w:element="City">
                <w:r w:rsidRPr="008D07C1">
                  <w:t>ASMARA</w:t>
                </w:r>
              </w:smartTag>
            </w:smartTag>
            <w:r w:rsidRPr="008D07C1">
              <w:t>, Bachelor of Law, Master of Law)</w:t>
            </w:r>
          </w:p>
        </w:tc>
      </w:tr>
    </w:tbl>
    <w:p w:rsidR="00FE699C" w:rsidRPr="008D07C1" w:rsidRDefault="00FE699C" w:rsidP="00FE699C">
      <w:pPr>
        <w:spacing w:line="540" w:lineRule="atLeast"/>
        <w:jc w:val="both"/>
        <w:rPr>
          <w:rFonts w:ascii="Courier New" w:hAnsi="Courier New" w:cs="Courier New"/>
        </w:rPr>
      </w:pPr>
    </w:p>
    <w:p w:rsidR="00FE699C" w:rsidRPr="008D07C1" w:rsidRDefault="00FE699C" w:rsidP="00FE699C">
      <w:pPr>
        <w:spacing w:line="540" w:lineRule="atLeast"/>
        <w:jc w:val="both"/>
        <w:rPr>
          <w:rFonts w:ascii="Courier New" w:hAnsi="Courier New" w:cs="Courier New"/>
        </w:rPr>
        <w:sectPr w:rsidR="00FE699C" w:rsidRPr="008D07C1" w:rsidSect="00A047EA">
          <w:headerReference w:type="default" r:id="rId8"/>
          <w:pgSz w:w="11909" w:h="16834" w:code="9"/>
          <w:pgMar w:top="1440" w:right="1800" w:bottom="1440" w:left="1800" w:header="720" w:footer="720" w:gutter="0"/>
          <w:cols w:space="720"/>
          <w:docGrid w:linePitch="360"/>
        </w:sectPr>
      </w:pPr>
    </w:p>
    <w:p w:rsidR="00FE699C" w:rsidRPr="008D07C1" w:rsidRDefault="00FE699C" w:rsidP="00FE699C">
      <w:pPr>
        <w:spacing w:line="360" w:lineRule="auto"/>
        <w:jc w:val="center"/>
        <w:rPr>
          <w:rFonts w:ascii="Courier New" w:hAnsi="Courier New" w:cs="Courier New"/>
          <w:b/>
          <w:spacing w:val="60"/>
        </w:rPr>
      </w:pPr>
      <w:r w:rsidRPr="008D07C1">
        <w:rPr>
          <w:rFonts w:ascii="Courier New" w:hAnsi="Courier New" w:cs="Courier New"/>
          <w:b/>
          <w:spacing w:val="60"/>
        </w:rPr>
        <w:lastRenderedPageBreak/>
        <w:t>THE DISTRICT COURT OF SOUTH JAKARTA</w:t>
      </w:r>
    </w:p>
    <w:p w:rsidR="00FE699C" w:rsidRPr="008D07C1" w:rsidRDefault="00FE699C" w:rsidP="00FE699C">
      <w:pPr>
        <w:spacing w:line="360" w:lineRule="auto"/>
        <w:jc w:val="center"/>
        <w:rPr>
          <w:rFonts w:ascii="Courier New" w:hAnsi="Courier New" w:cs="Courier New"/>
          <w:b/>
          <w:lang w:val="es-ES"/>
        </w:rPr>
      </w:pPr>
      <w:r w:rsidRPr="008D07C1">
        <w:rPr>
          <w:rFonts w:ascii="Courier New" w:hAnsi="Courier New" w:cs="Courier New"/>
          <w:b/>
          <w:lang w:val="es-ES"/>
        </w:rPr>
        <w:t>Jalan Ampera Raya No. 133 Ragunan, Phone 7805909</w:t>
      </w:r>
    </w:p>
    <w:p w:rsidR="00FE699C" w:rsidRPr="008D07C1" w:rsidRDefault="00FE699C" w:rsidP="00FE699C">
      <w:pPr>
        <w:spacing w:line="360" w:lineRule="auto"/>
        <w:jc w:val="center"/>
        <w:rPr>
          <w:rFonts w:ascii="Courier New" w:hAnsi="Courier New" w:cs="Courier New"/>
          <w:b/>
          <w:spacing w:val="60"/>
          <w:lang w:val="es-ES"/>
        </w:rPr>
      </w:pPr>
      <w:r w:rsidRPr="008D07C1">
        <w:rPr>
          <w:rFonts w:ascii="Courier New" w:hAnsi="Courier New" w:cs="Courier New"/>
          <w:b/>
          <w:spacing w:val="60"/>
          <w:lang w:val="es-ES"/>
        </w:rPr>
        <w:t>JAKARTA</w:t>
      </w:r>
    </w:p>
    <w:p w:rsidR="00FE699C" w:rsidRPr="008D07C1" w:rsidRDefault="00FE699C" w:rsidP="00FE699C">
      <w:pPr>
        <w:pBdr>
          <w:bottom w:val="thickThinSmallGap" w:sz="24" w:space="1" w:color="auto"/>
        </w:pBdr>
        <w:jc w:val="center"/>
        <w:rPr>
          <w:rFonts w:ascii="Courier New" w:hAnsi="Courier New" w:cs="Courier New"/>
          <w:lang w:val="es-ES"/>
        </w:rPr>
      </w:pPr>
    </w:p>
    <w:p w:rsidR="00FE699C" w:rsidRPr="008D07C1" w:rsidRDefault="00FE699C" w:rsidP="00FE699C">
      <w:pPr>
        <w:jc w:val="both"/>
        <w:rPr>
          <w:rFonts w:ascii="Courier New" w:hAnsi="Courier New" w:cs="Courier New"/>
        </w:rPr>
      </w:pPr>
    </w:p>
    <w:tbl>
      <w:tblPr>
        <w:tblW w:w="0" w:type="auto"/>
        <w:tblLook w:val="01E0" w:firstRow="1" w:lastRow="1" w:firstColumn="1" w:lastColumn="1" w:noHBand="0" w:noVBand="0"/>
      </w:tblPr>
      <w:tblGrid>
        <w:gridCol w:w="1513"/>
        <w:gridCol w:w="7012"/>
      </w:tblGrid>
      <w:tr w:rsidR="00FE699C" w:rsidRPr="00763F44">
        <w:tc>
          <w:tcPr>
            <w:tcW w:w="1008" w:type="dxa"/>
          </w:tcPr>
          <w:p w:rsidR="00FE699C" w:rsidRPr="00763F44" w:rsidRDefault="00FE699C" w:rsidP="00763F44">
            <w:pPr>
              <w:jc w:val="center"/>
              <w:rPr>
                <w:rFonts w:ascii="Courier New" w:hAnsi="Courier New" w:cs="Courier New"/>
              </w:rPr>
            </w:pPr>
            <w:r w:rsidRPr="00763F44">
              <w:rPr>
                <w:rFonts w:ascii="Courier New" w:hAnsi="Courier New" w:cs="Courier New"/>
              </w:rPr>
              <w:t>Copy</w:t>
            </w:r>
          </w:p>
          <w:p w:rsidR="00FE699C" w:rsidRPr="00763F44" w:rsidRDefault="00FE699C" w:rsidP="00763F44">
            <w:pPr>
              <w:jc w:val="center"/>
              <w:rPr>
                <w:rFonts w:ascii="Courier New" w:hAnsi="Courier New" w:cs="Courier New"/>
                <w:sz w:val="12"/>
                <w:szCs w:val="12"/>
              </w:rPr>
            </w:pPr>
            <w:r w:rsidRPr="00763F44">
              <w:rPr>
                <w:rFonts w:ascii="Courier New" w:hAnsi="Courier New" w:cs="Courier New"/>
                <w:sz w:val="12"/>
                <w:szCs w:val="12"/>
              </w:rPr>
              <w:t>-----------------</w:t>
            </w:r>
          </w:p>
          <w:p w:rsidR="00FE699C" w:rsidRPr="00763F44" w:rsidRDefault="00FE699C" w:rsidP="00763F44">
            <w:pPr>
              <w:jc w:val="center"/>
              <w:rPr>
                <w:rFonts w:ascii="Courier New" w:hAnsi="Courier New" w:cs="Courier New"/>
              </w:rPr>
            </w:pPr>
            <w:r w:rsidRPr="00763F44">
              <w:rPr>
                <w:rFonts w:ascii="Courier New" w:hAnsi="Courier New" w:cs="Courier New"/>
              </w:rPr>
              <w:t>Photocopy</w:t>
            </w:r>
          </w:p>
        </w:tc>
        <w:tc>
          <w:tcPr>
            <w:tcW w:w="7517" w:type="dxa"/>
          </w:tcPr>
          <w:p w:rsidR="00FE699C" w:rsidRPr="00763F44" w:rsidRDefault="00FE699C" w:rsidP="00763F44">
            <w:pPr>
              <w:spacing w:line="500" w:lineRule="atLeast"/>
              <w:jc w:val="both"/>
              <w:rPr>
                <w:rFonts w:ascii="Courier New" w:hAnsi="Courier New" w:cs="Courier New"/>
              </w:rPr>
            </w:pPr>
            <w:r w:rsidRPr="00763F44">
              <w:rPr>
                <w:rFonts w:ascii="Courier New" w:hAnsi="Courier New" w:cs="Courier New"/>
              </w:rPr>
              <w:t>of Judgment for</w:t>
            </w:r>
            <w:r w:rsidR="00AB572F" w:rsidRPr="00763F44">
              <w:rPr>
                <w:rFonts w:ascii="Courier New" w:hAnsi="Courier New" w:cs="Courier New"/>
              </w:rPr>
              <w:t xml:space="preserve"> Criminal Case examined expe</w:t>
            </w:r>
            <w:r w:rsidR="00C94F94" w:rsidRPr="00763F44">
              <w:rPr>
                <w:rFonts w:ascii="Courier New" w:hAnsi="Courier New" w:cs="Courier New"/>
              </w:rPr>
              <w:t>ditiously</w:t>
            </w:r>
            <w:r w:rsidRPr="00763F44">
              <w:rPr>
                <w:rFonts w:ascii="Courier New" w:hAnsi="Courier New" w:cs="Courier New"/>
              </w:rPr>
              <w:t xml:space="preserve">, at the First Level dated </w:t>
            </w:r>
            <w:smartTag w:uri="urn:schemas-microsoft-com:office:smarttags" w:element="date">
              <w:smartTagPr>
                <w:attr w:name="Year" w:val="2007"/>
                <w:attr w:name="Day" w:val="31"/>
                <w:attr w:name="Month" w:val="7"/>
              </w:smartTagPr>
              <w:r w:rsidRPr="00763F44">
                <w:rPr>
                  <w:rFonts w:ascii="Courier New" w:hAnsi="Courier New" w:cs="Courier New"/>
                </w:rPr>
                <w:t>31 July 2007</w:t>
              </w:r>
            </w:smartTag>
          </w:p>
          <w:p w:rsidR="00FE699C" w:rsidRPr="00763F44" w:rsidRDefault="00FE699C" w:rsidP="00763F44">
            <w:pPr>
              <w:spacing w:line="500" w:lineRule="atLeast"/>
              <w:jc w:val="right"/>
              <w:rPr>
                <w:rFonts w:ascii="Courier New" w:hAnsi="Courier New" w:cs="Courier New"/>
                <w:b/>
                <w:lang w:val="es-ES"/>
              </w:rPr>
            </w:pPr>
            <w:r w:rsidRPr="00763F44">
              <w:rPr>
                <w:rFonts w:ascii="Courier New" w:hAnsi="Courier New" w:cs="Courier New"/>
                <w:b/>
                <w:lang w:val="es-ES"/>
              </w:rPr>
              <w:t>No. 61/Pid.C/2007/PN.Jak-Sel</w:t>
            </w:r>
          </w:p>
        </w:tc>
      </w:tr>
    </w:tbl>
    <w:p w:rsidR="00FE699C" w:rsidRPr="008D07C1" w:rsidRDefault="00FE699C" w:rsidP="005413D2">
      <w:pPr>
        <w:spacing w:before="240" w:line="500" w:lineRule="atLeast"/>
        <w:jc w:val="both"/>
        <w:rPr>
          <w:rFonts w:ascii="Courier New" w:hAnsi="Courier New" w:cs="Courier New"/>
        </w:rPr>
      </w:pPr>
      <w:r w:rsidRPr="008D07C1">
        <w:rPr>
          <w:rFonts w:ascii="Courier New" w:hAnsi="Courier New" w:cs="Courier New"/>
          <w:spacing w:val="60"/>
          <w:u w:val="single"/>
        </w:rPr>
        <w:t>NOTE</w:t>
      </w:r>
      <w:r w:rsidRPr="008D07C1">
        <w:rPr>
          <w:rFonts w:ascii="Courier New" w:hAnsi="Courier New" w:cs="Courier New"/>
        </w:rPr>
        <w:t>:</w:t>
      </w:r>
    </w:p>
    <w:p w:rsidR="00FE699C" w:rsidRPr="008D07C1" w:rsidRDefault="00C94F94" w:rsidP="005413D2">
      <w:pPr>
        <w:spacing w:line="500" w:lineRule="atLeast"/>
        <w:jc w:val="both"/>
        <w:rPr>
          <w:rFonts w:ascii="Courier New" w:hAnsi="Courier New" w:cs="Courier New"/>
        </w:rPr>
      </w:pPr>
      <w:r w:rsidRPr="008D07C1">
        <w:rPr>
          <w:rFonts w:ascii="Courier New" w:hAnsi="Courier New" w:cs="Courier New"/>
        </w:rPr>
        <w:t>The dossie</w:t>
      </w:r>
      <w:r w:rsidR="00AB572F" w:rsidRPr="008D07C1">
        <w:rPr>
          <w:rFonts w:ascii="Courier New" w:hAnsi="Courier New" w:cs="Courier New"/>
        </w:rPr>
        <w:t>r of Criminal Case examined expe</w:t>
      </w:r>
      <w:r w:rsidRPr="008D07C1">
        <w:rPr>
          <w:rFonts w:ascii="Courier New" w:hAnsi="Courier New" w:cs="Courier New"/>
        </w:rPr>
        <w:t>ditiously</w:t>
      </w:r>
      <w:r w:rsidR="00FE699C" w:rsidRPr="008D07C1">
        <w:rPr>
          <w:rFonts w:ascii="Courier New" w:hAnsi="Courier New" w:cs="Courier New"/>
        </w:rPr>
        <w:t>, in the name of VIJAYESWARAN VIJAYARATNAM a.k.a. VIJAYESWARAN a.k.a. VIJAY VIJAYARATNAM a.k.a. VIJAYESWARAN</w:t>
      </w:r>
      <w:r w:rsidR="0062206E" w:rsidRPr="008D07C1">
        <w:rPr>
          <w:rFonts w:ascii="Courier New" w:hAnsi="Courier New" w:cs="Courier New"/>
        </w:rPr>
        <w:t>.</w:t>
      </w:r>
    </w:p>
    <w:p w:rsidR="00FE699C" w:rsidRPr="008D07C1" w:rsidRDefault="00FE699C" w:rsidP="005413D2">
      <w:pPr>
        <w:spacing w:before="240" w:line="500" w:lineRule="atLeast"/>
        <w:jc w:val="both"/>
        <w:rPr>
          <w:rFonts w:ascii="Courier New" w:hAnsi="Courier New" w:cs="Courier New"/>
        </w:rPr>
      </w:pPr>
      <w:r w:rsidRPr="008D07C1">
        <w:rPr>
          <w:rFonts w:ascii="Courier New" w:hAnsi="Courier New" w:cs="Courier New"/>
        </w:rPr>
        <w:t>The Judgment of the District Court of South Jakarta, Case No. 01/Pid.C/2007/PN.Jak-Sel</w:t>
      </w:r>
    </w:p>
    <w:p w:rsidR="00FE699C" w:rsidRPr="008D07C1" w:rsidRDefault="00FE699C" w:rsidP="005413D2">
      <w:pPr>
        <w:spacing w:line="500" w:lineRule="atLeast"/>
        <w:jc w:val="both"/>
        <w:rPr>
          <w:rFonts w:ascii="Courier New" w:hAnsi="Courier New" w:cs="Courier New"/>
        </w:rPr>
      </w:pPr>
      <w:r w:rsidRPr="008D07C1">
        <w:rPr>
          <w:rFonts w:ascii="Courier New" w:hAnsi="Courier New" w:cs="Courier New"/>
          <w:b/>
        </w:rPr>
        <w:t xml:space="preserve">Was passed on </w:t>
      </w:r>
      <w:smartTag w:uri="urn:schemas-microsoft-com:office:smarttags" w:element="date">
        <w:smartTagPr>
          <w:attr w:name="Year" w:val="2007"/>
          <w:attr w:name="Day" w:val="31"/>
          <w:attr w:name="Month" w:val="7"/>
        </w:smartTagPr>
        <w:r w:rsidRPr="008D07C1">
          <w:rPr>
            <w:rFonts w:ascii="Courier New" w:hAnsi="Courier New" w:cs="Courier New"/>
            <w:b/>
          </w:rPr>
          <w:t>31 July 2007</w:t>
        </w:r>
      </w:smartTag>
    </w:p>
    <w:p w:rsidR="00FE699C" w:rsidRPr="008D07C1" w:rsidRDefault="00C94F94" w:rsidP="005413D2">
      <w:pPr>
        <w:spacing w:before="240" w:line="500" w:lineRule="atLeast"/>
        <w:jc w:val="both"/>
        <w:rPr>
          <w:rFonts w:ascii="Courier New" w:hAnsi="Courier New" w:cs="Courier New"/>
        </w:rPr>
      </w:pPr>
      <w:r w:rsidRPr="008D07C1">
        <w:rPr>
          <w:rFonts w:ascii="Courier New" w:hAnsi="Courier New" w:cs="Courier New"/>
        </w:rPr>
        <w:t>Attended by the Suspects</w:t>
      </w:r>
      <w:r w:rsidR="00FE699C" w:rsidRPr="008D07C1">
        <w:rPr>
          <w:rFonts w:ascii="Courier New" w:hAnsi="Courier New" w:cs="Courier New"/>
        </w:rPr>
        <w:t>’ Lawyers and the Suspects</w:t>
      </w:r>
      <w:r w:rsidR="00AB572F" w:rsidRPr="008D07C1">
        <w:rPr>
          <w:rFonts w:ascii="Courier New" w:hAnsi="Courier New" w:cs="Courier New"/>
        </w:rPr>
        <w:t>.</w:t>
      </w:r>
    </w:p>
    <w:p w:rsidR="00FE699C" w:rsidRPr="008D07C1" w:rsidRDefault="00FE699C" w:rsidP="005413D2">
      <w:pPr>
        <w:spacing w:line="500" w:lineRule="atLeast"/>
        <w:jc w:val="both"/>
        <w:rPr>
          <w:rFonts w:ascii="Courier New" w:hAnsi="Courier New" w:cs="Courier New"/>
        </w:rPr>
      </w:pPr>
      <w:r w:rsidRPr="008D07C1">
        <w:rPr>
          <w:rFonts w:ascii="Courier New" w:hAnsi="Courier New" w:cs="Courier New"/>
        </w:rPr>
        <w:t xml:space="preserve">This is a true copy of the original, made on </w:t>
      </w:r>
      <w:r w:rsidR="005413D2">
        <w:rPr>
          <w:rFonts w:ascii="Courier New" w:hAnsi="Courier New" w:cs="Courier New"/>
        </w:rPr>
        <w:t>__</w:t>
      </w:r>
      <w:r w:rsidRPr="008D07C1">
        <w:rPr>
          <w:rFonts w:ascii="Courier New" w:hAnsi="Courier New" w:cs="Courier New"/>
        </w:rPr>
        <w:t xml:space="preserve"> July 2007</w:t>
      </w:r>
    </w:p>
    <w:p w:rsidR="00FE699C" w:rsidRPr="008D07C1" w:rsidRDefault="00FE699C" w:rsidP="005413D2">
      <w:pPr>
        <w:spacing w:before="240" w:line="500" w:lineRule="atLeast"/>
        <w:jc w:val="both"/>
        <w:rPr>
          <w:rFonts w:ascii="Courier New" w:hAnsi="Courier New" w:cs="Courier New"/>
        </w:rPr>
      </w:pPr>
      <w:r w:rsidRPr="008D07C1">
        <w:rPr>
          <w:rFonts w:ascii="Courier New" w:hAnsi="Courier New" w:cs="Courier New"/>
        </w:rPr>
        <w:t xml:space="preserve">The </w:t>
      </w:r>
      <w:r w:rsidRPr="008D07C1">
        <w:rPr>
          <w:rFonts w:ascii="Courier New" w:hAnsi="Courier New" w:cs="Courier New"/>
          <w:position w:val="-28"/>
        </w:rPr>
        <w:object w:dxaOrig="1140" w:dyaOrig="660">
          <v:shape id="_x0000_i1025" type="#_x0000_t75" style="width:57pt;height:33pt" o:ole="">
            <v:imagedata r:id="rId9" o:title=""/>
          </v:shape>
          <o:OLEObject Type="Embed" ProgID="Equation.3" ShapeID="_x0000_i1025" DrawAspect="Content" ObjectID="_1570000412" r:id="rId10"/>
        </w:object>
      </w:r>
      <w:r w:rsidRPr="008D07C1">
        <w:rPr>
          <w:rFonts w:ascii="Courier New" w:hAnsi="Courier New" w:cs="Courier New"/>
        </w:rPr>
        <w:t xml:space="preserve"> of this Judgment was given on </w:t>
      </w:r>
      <w:r w:rsidR="005413D2">
        <w:rPr>
          <w:rFonts w:ascii="Courier New" w:hAnsi="Courier New" w:cs="Courier New"/>
        </w:rPr>
        <w:t>___</w:t>
      </w:r>
      <w:r w:rsidRPr="008D07C1">
        <w:rPr>
          <w:rFonts w:ascii="Courier New" w:hAnsi="Courier New" w:cs="Courier New"/>
        </w:rPr>
        <w:t xml:space="preserve"> July 2007</w:t>
      </w:r>
    </w:p>
    <w:p w:rsidR="00FE699C" w:rsidRPr="008D07C1" w:rsidRDefault="00FE699C" w:rsidP="005413D2">
      <w:pPr>
        <w:spacing w:before="240" w:line="500" w:lineRule="atLeast"/>
        <w:jc w:val="both"/>
        <w:rPr>
          <w:rFonts w:ascii="Courier New" w:hAnsi="Courier New" w:cs="Courier New"/>
        </w:rPr>
      </w:pPr>
      <w:r w:rsidRPr="008D07C1">
        <w:rPr>
          <w:rFonts w:ascii="Courier New" w:hAnsi="Courier New" w:cs="Courier New"/>
        </w:rPr>
        <w:t xml:space="preserve">The copy of the Judgment was given to the Lawyers of the Suspects on </w:t>
      </w:r>
      <w:r w:rsidR="005413D2">
        <w:rPr>
          <w:rFonts w:ascii="Courier New" w:hAnsi="Courier New" w:cs="Courier New"/>
        </w:rPr>
        <w:t>___</w:t>
      </w:r>
      <w:r w:rsidRPr="008D07C1">
        <w:rPr>
          <w:rFonts w:ascii="Courier New" w:hAnsi="Courier New" w:cs="Courier New"/>
        </w:rPr>
        <w:t xml:space="preserve"> July 2007</w:t>
      </w:r>
    </w:p>
    <w:p w:rsidR="00FE699C" w:rsidRPr="008D07C1" w:rsidRDefault="00FE699C" w:rsidP="005413D2">
      <w:pPr>
        <w:spacing w:line="500" w:lineRule="atLeast"/>
        <w:ind w:left="3600"/>
        <w:jc w:val="center"/>
      </w:pPr>
      <w:r w:rsidRPr="008D07C1">
        <w:t>The said Registrar/Secretary</w:t>
      </w:r>
    </w:p>
    <w:p w:rsidR="00FE699C" w:rsidRPr="008D07C1" w:rsidRDefault="00FE699C" w:rsidP="005413D2">
      <w:pPr>
        <w:spacing w:line="500" w:lineRule="atLeast"/>
        <w:ind w:left="3600"/>
        <w:jc w:val="center"/>
      </w:pPr>
      <w:r w:rsidRPr="008D07C1">
        <w:t>[sealed and signed]</w:t>
      </w:r>
    </w:p>
    <w:p w:rsidR="00FE699C" w:rsidRPr="008D07C1" w:rsidRDefault="00FE699C" w:rsidP="005413D2">
      <w:pPr>
        <w:spacing w:line="500" w:lineRule="atLeast"/>
        <w:ind w:left="3600"/>
        <w:jc w:val="center"/>
        <w:rPr>
          <w:u w:val="single"/>
        </w:rPr>
      </w:pPr>
      <w:r w:rsidRPr="008D07C1">
        <w:rPr>
          <w:u w:val="single"/>
        </w:rPr>
        <w:t>Hajj.LILIES DJUANINGSIH, Bachelor of Law</w:t>
      </w:r>
    </w:p>
    <w:p w:rsidR="00FE699C" w:rsidRPr="008D07C1" w:rsidRDefault="00FE699C" w:rsidP="005413D2">
      <w:pPr>
        <w:spacing w:line="500" w:lineRule="atLeast"/>
        <w:ind w:left="3600"/>
        <w:jc w:val="center"/>
      </w:pPr>
      <w:r w:rsidRPr="008D07C1">
        <w:t>Empl. ID No. 040 028 345</w:t>
      </w:r>
    </w:p>
    <w:p w:rsidR="003A126F" w:rsidRPr="00FE699C" w:rsidRDefault="00FE699C" w:rsidP="005413D2">
      <w:pPr>
        <w:spacing w:line="500" w:lineRule="atLeast"/>
        <w:jc w:val="both"/>
        <w:rPr>
          <w:rFonts w:ascii="Courier New" w:hAnsi="Courier New" w:cs="Courier New"/>
        </w:rPr>
      </w:pPr>
      <w:r w:rsidRPr="008D07C1">
        <w:rPr>
          <w:rFonts w:ascii="Courier New" w:hAnsi="Courier New" w:cs="Courier New"/>
        </w:rPr>
        <w:t>(initial of the recipient)</w:t>
      </w:r>
    </w:p>
    <w:sectPr w:rsidR="003A126F" w:rsidRPr="00FE699C" w:rsidSect="00A047EA">
      <w:headerReference w:type="default" r:id="rId11"/>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743" w:rsidRDefault="00635743">
      <w:r>
        <w:separator/>
      </w:r>
    </w:p>
  </w:endnote>
  <w:endnote w:type="continuationSeparator" w:id="0">
    <w:p w:rsidR="00635743" w:rsidRDefault="0063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743" w:rsidRDefault="00635743">
      <w:r>
        <w:separator/>
      </w:r>
    </w:p>
  </w:footnote>
  <w:footnote w:type="continuationSeparator" w:id="0">
    <w:p w:rsidR="00635743" w:rsidRDefault="00635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3D2" w:rsidRPr="00FE699C" w:rsidRDefault="005413D2" w:rsidP="00FE699C">
    <w:pPr>
      <w:pStyle w:val="Header"/>
      <w:jc w:val="right"/>
      <w:rPr>
        <w:sz w:val="22"/>
        <w:szCs w:val="22"/>
      </w:rPr>
    </w:pPr>
    <w:r w:rsidRPr="00FE699C">
      <w:rPr>
        <w:sz w:val="22"/>
        <w:szCs w:val="22"/>
      </w:rPr>
      <w:fldChar w:fldCharType="begin"/>
    </w:r>
    <w:r w:rsidRPr="00FE699C">
      <w:rPr>
        <w:sz w:val="22"/>
        <w:szCs w:val="22"/>
      </w:rPr>
      <w:instrText xml:space="preserve"> PAGE </w:instrText>
    </w:r>
    <w:r w:rsidRPr="00FE699C">
      <w:rPr>
        <w:sz w:val="22"/>
        <w:szCs w:val="22"/>
      </w:rPr>
      <w:fldChar w:fldCharType="separate"/>
    </w:r>
    <w:r w:rsidR="00CC2DD2">
      <w:rPr>
        <w:noProof/>
        <w:sz w:val="22"/>
        <w:szCs w:val="22"/>
      </w:rPr>
      <w:t>1</w:t>
    </w:r>
    <w:r w:rsidRPr="00FE699C">
      <w:rPr>
        <w:sz w:val="22"/>
        <w:szCs w:val="22"/>
      </w:rPr>
      <w:fldChar w:fldCharType="end"/>
    </w:r>
    <w:r w:rsidRPr="00FE699C">
      <w:rPr>
        <w:sz w:val="22"/>
        <w:szCs w:val="22"/>
      </w:rPr>
      <w:t>/</w:t>
    </w:r>
    <w:r w:rsidRPr="00FE699C">
      <w:rPr>
        <w:sz w:val="22"/>
        <w:szCs w:val="22"/>
      </w:rPr>
      <w:fldChar w:fldCharType="begin"/>
    </w:r>
    <w:r w:rsidRPr="00FE699C">
      <w:rPr>
        <w:sz w:val="22"/>
        <w:szCs w:val="22"/>
      </w:rPr>
      <w:instrText xml:space="preserve"> </w:instrText>
    </w:r>
    <w:r>
      <w:rPr>
        <w:sz w:val="22"/>
        <w:szCs w:val="22"/>
      </w:rPr>
      <w:instrText>SECTION</w:instrText>
    </w:r>
    <w:r w:rsidRPr="00FE699C">
      <w:rPr>
        <w:sz w:val="22"/>
        <w:szCs w:val="22"/>
      </w:rPr>
      <w:instrText xml:space="preserve">PAGES </w:instrText>
    </w:r>
    <w:r w:rsidRPr="00FE699C">
      <w:rPr>
        <w:sz w:val="22"/>
        <w:szCs w:val="22"/>
      </w:rPr>
      <w:fldChar w:fldCharType="separate"/>
    </w:r>
    <w:r w:rsidR="00CC2DD2">
      <w:rPr>
        <w:noProof/>
        <w:sz w:val="22"/>
        <w:szCs w:val="22"/>
      </w:rPr>
      <w:t>22</w:t>
    </w:r>
    <w:r w:rsidRPr="00FE699C">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3D2" w:rsidRPr="00FE699C" w:rsidRDefault="005413D2" w:rsidP="00FE699C">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821F8"/>
    <w:multiLevelType w:val="hybridMultilevel"/>
    <w:tmpl w:val="02CED48E"/>
    <w:lvl w:ilvl="0" w:tplc="7228E5BC">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03E2E"/>
    <w:multiLevelType w:val="hybridMultilevel"/>
    <w:tmpl w:val="1C6CC4F4"/>
    <w:lvl w:ilvl="0" w:tplc="A378D66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D4702F"/>
    <w:multiLevelType w:val="hybridMultilevel"/>
    <w:tmpl w:val="9FE0E02E"/>
    <w:lvl w:ilvl="0" w:tplc="B9E07778">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A74485"/>
    <w:multiLevelType w:val="hybridMultilevel"/>
    <w:tmpl w:val="FA6A6500"/>
    <w:lvl w:ilvl="0" w:tplc="88EEB20C">
      <w:start w:val="1"/>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611BCB"/>
    <w:multiLevelType w:val="hybridMultilevel"/>
    <w:tmpl w:val="7ECE02EC"/>
    <w:lvl w:ilvl="0" w:tplc="97F8956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871517"/>
    <w:multiLevelType w:val="hybridMultilevel"/>
    <w:tmpl w:val="EC483670"/>
    <w:lvl w:ilvl="0" w:tplc="C366D3C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6571E2"/>
    <w:multiLevelType w:val="hybridMultilevel"/>
    <w:tmpl w:val="30FE0DE0"/>
    <w:lvl w:ilvl="0" w:tplc="2D5A37A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AB57D9"/>
    <w:multiLevelType w:val="hybridMultilevel"/>
    <w:tmpl w:val="E31EA1F6"/>
    <w:lvl w:ilvl="0" w:tplc="B368510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CF2C8B"/>
    <w:multiLevelType w:val="hybridMultilevel"/>
    <w:tmpl w:val="19FEAD08"/>
    <w:lvl w:ilvl="0" w:tplc="90D4C236">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D45692"/>
    <w:multiLevelType w:val="hybridMultilevel"/>
    <w:tmpl w:val="B69ACEBE"/>
    <w:lvl w:ilvl="0" w:tplc="F1EC934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7"/>
  </w:num>
  <w:num w:numId="4">
    <w:abstractNumId w:val="6"/>
  </w:num>
  <w:num w:numId="5">
    <w:abstractNumId w:val="5"/>
  </w:num>
  <w:num w:numId="6">
    <w:abstractNumId w:val="0"/>
  </w:num>
  <w:num w:numId="7">
    <w:abstractNumId w:val="3"/>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1D74"/>
    <w:rsid w:val="00001217"/>
    <w:rsid w:val="000732F2"/>
    <w:rsid w:val="001437B6"/>
    <w:rsid w:val="00183E93"/>
    <w:rsid w:val="002B7A00"/>
    <w:rsid w:val="003A126F"/>
    <w:rsid w:val="004511AE"/>
    <w:rsid w:val="00531374"/>
    <w:rsid w:val="005413D2"/>
    <w:rsid w:val="00571D74"/>
    <w:rsid w:val="005858D8"/>
    <w:rsid w:val="005D0CEA"/>
    <w:rsid w:val="005E1523"/>
    <w:rsid w:val="0062206E"/>
    <w:rsid w:val="00635743"/>
    <w:rsid w:val="00661E1F"/>
    <w:rsid w:val="006D1134"/>
    <w:rsid w:val="00761902"/>
    <w:rsid w:val="00763F44"/>
    <w:rsid w:val="00804480"/>
    <w:rsid w:val="008D07C1"/>
    <w:rsid w:val="009006B5"/>
    <w:rsid w:val="00994506"/>
    <w:rsid w:val="00A047EA"/>
    <w:rsid w:val="00A75259"/>
    <w:rsid w:val="00AB572F"/>
    <w:rsid w:val="00B61BD9"/>
    <w:rsid w:val="00C84354"/>
    <w:rsid w:val="00C94F94"/>
    <w:rsid w:val="00CC2DD2"/>
    <w:rsid w:val="00D15898"/>
    <w:rsid w:val="00D256AA"/>
    <w:rsid w:val="00E95473"/>
    <w:rsid w:val="00F56610"/>
    <w:rsid w:val="00FE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date"/>
  <w:shapeDefaults>
    <o:shapedefaults v:ext="edit" spidmax="1029"/>
    <o:shapelayout v:ext="edit">
      <o:idmap v:ext="edit" data="1"/>
    </o:shapelayout>
  </w:shapeDefaults>
  <w:decimalSymbol w:val="."/>
  <w:listSeparator w:val=","/>
  <w15:chartTrackingRefBased/>
  <w15:docId w15:val="{A67C3133-D454-44DE-89A8-21025549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autoRedefine/>
    <w:qFormat/>
    <w:rsid w:val="00E95473"/>
    <w:pPr>
      <w:keepNext/>
      <w:jc w:val="center"/>
      <w:outlineLvl w:val="0"/>
    </w:pPr>
    <w:rPr>
      <w:rFonts w:ascii="Arial" w:eastAsia="SimSun" w:hAnsi="Arial" w:cs="Arial"/>
      <w:b/>
      <w:bCs/>
      <w:kern w:val="32"/>
      <w:sz w:val="32"/>
      <w:szCs w:val="32"/>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95473"/>
    <w:pPr>
      <w:spacing w:after="120"/>
    </w:pPr>
  </w:style>
  <w:style w:type="paragraph" w:styleId="BodyTextFirstIndent">
    <w:name w:val="Body Text First Indent"/>
    <w:basedOn w:val="Normal"/>
    <w:next w:val="Normal"/>
    <w:autoRedefine/>
    <w:rsid w:val="00E95473"/>
    <w:pPr>
      <w:ind w:left="720" w:firstLine="720"/>
      <w:jc w:val="both"/>
    </w:pPr>
    <w:rPr>
      <w:rFonts w:ascii="Arial" w:eastAsia="SimSun" w:hAnsi="Arial"/>
      <w:lang w:eastAsia="zh-CN"/>
    </w:rPr>
  </w:style>
  <w:style w:type="table" w:styleId="TableGrid">
    <w:name w:val="Table Grid"/>
    <w:basedOn w:val="TableNormal"/>
    <w:rsid w:val="00D2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E699C"/>
    <w:pPr>
      <w:tabs>
        <w:tab w:val="center" w:pos="4320"/>
        <w:tab w:val="right" w:pos="8640"/>
      </w:tabs>
    </w:pPr>
  </w:style>
  <w:style w:type="paragraph" w:styleId="Footer">
    <w:name w:val="footer"/>
    <w:basedOn w:val="Normal"/>
    <w:rsid w:val="00FE699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3417</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THE DISTRICT COURT OF</vt:lpstr>
    </vt:vector>
  </TitlesOfParts>
  <Company>Best</Company>
  <LinksUpToDate>false</LinksUpToDate>
  <CharactersWithSpaces>22849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DISTRICT COURT OF</dc:title>
  <dc:subject/>
  <dc:creator>Plb</dc:creator>
  <cp:keywords/>
  <cp:lastModifiedBy>Christina Gralowsky</cp:lastModifiedBy>
  <cp:revision>2</cp:revision>
  <cp:lastPrinted>2007-08-02T21:24:00Z</cp:lastPrinted>
  <dcterms:created xsi:type="dcterms:W3CDTF">2017-10-20T20:27:00Z</dcterms:created>
  <dcterms:modified xsi:type="dcterms:W3CDTF">2017-10-20T20:27:00Z</dcterms:modified>
</cp:coreProperties>
</file>